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1B0F" w14:textId="30E99863" w:rsidR="008914A9" w:rsidRDefault="008914A9" w:rsidP="00582352">
      <w:pPr>
        <w:spacing w:after="0" w:line="240" w:lineRule="auto"/>
        <w:jc w:val="center"/>
        <w:rPr>
          <w:rFonts w:ascii="Times New Roman" w:hAnsi="Times New Roman" w:cs="Times New Roman"/>
          <w:b/>
          <w:sz w:val="32"/>
          <w:szCs w:val="32"/>
        </w:rPr>
      </w:pPr>
      <w:r w:rsidRPr="00582352">
        <w:rPr>
          <w:rFonts w:ascii="Times New Roman" w:hAnsi="Times New Roman" w:cs="Times New Roman"/>
          <w:b/>
          <w:sz w:val="32"/>
          <w:szCs w:val="32"/>
        </w:rPr>
        <w:t>Raamatupidamise seaduse muutmise seadus</w:t>
      </w:r>
      <w:r w:rsidR="00E21763" w:rsidRPr="00582352">
        <w:rPr>
          <w:rFonts w:ascii="Times New Roman" w:hAnsi="Times New Roman" w:cs="Times New Roman"/>
          <w:b/>
          <w:sz w:val="32"/>
          <w:szCs w:val="32"/>
        </w:rPr>
        <w:t>e</w:t>
      </w:r>
      <w:r w:rsidRPr="00582352">
        <w:rPr>
          <w:rFonts w:ascii="Times New Roman" w:hAnsi="Times New Roman" w:cs="Times New Roman"/>
          <w:b/>
          <w:sz w:val="32"/>
          <w:szCs w:val="32"/>
        </w:rPr>
        <w:t xml:space="preserve"> eelnõu seletuskiri</w:t>
      </w:r>
    </w:p>
    <w:p w14:paraId="541B7C20" w14:textId="77777777" w:rsidR="00EF72C1" w:rsidRDefault="00EF72C1" w:rsidP="00582352">
      <w:pPr>
        <w:spacing w:after="0" w:line="240" w:lineRule="auto"/>
        <w:jc w:val="center"/>
        <w:rPr>
          <w:rFonts w:ascii="Times New Roman" w:hAnsi="Times New Roman" w:cs="Times New Roman"/>
          <w:b/>
          <w:sz w:val="24"/>
          <w:szCs w:val="24"/>
        </w:rPr>
      </w:pPr>
    </w:p>
    <w:p w14:paraId="765F4796" w14:textId="77777777" w:rsidR="00210843" w:rsidRPr="00EF72C1" w:rsidRDefault="00210843" w:rsidP="00582352">
      <w:pPr>
        <w:spacing w:after="0" w:line="240" w:lineRule="auto"/>
        <w:jc w:val="center"/>
        <w:rPr>
          <w:rFonts w:ascii="Times New Roman" w:hAnsi="Times New Roman" w:cs="Times New Roman"/>
          <w:b/>
          <w:sz w:val="24"/>
          <w:szCs w:val="24"/>
        </w:rPr>
      </w:pPr>
    </w:p>
    <w:p w14:paraId="0460E6DE" w14:textId="4C08BEDD" w:rsidR="0053292B" w:rsidRDefault="00EF72C1" w:rsidP="00582352">
      <w:pPr>
        <w:pStyle w:val="Loendilik"/>
        <w:numPr>
          <w:ilvl w:val="0"/>
          <w:numId w:val="2"/>
        </w:numPr>
        <w:spacing w:after="0" w:line="240" w:lineRule="auto"/>
        <w:ind w:left="360"/>
        <w:contextualSpacing w:val="0"/>
        <w:jc w:val="both"/>
        <w:rPr>
          <w:rFonts w:ascii="Times New Roman" w:hAnsi="Times New Roman" w:cs="Times New Roman"/>
          <w:b/>
          <w:sz w:val="24"/>
          <w:szCs w:val="24"/>
        </w:rPr>
      </w:pPr>
      <w:r w:rsidRPr="0006319F">
        <w:rPr>
          <w:rFonts w:ascii="Times New Roman" w:hAnsi="Times New Roman" w:cs="Times New Roman"/>
          <w:b/>
          <w:sz w:val="24"/>
          <w:szCs w:val="24"/>
        </w:rPr>
        <w:t>Sissejuhatus</w:t>
      </w:r>
    </w:p>
    <w:p w14:paraId="6365B50D" w14:textId="77777777" w:rsidR="008914A9" w:rsidRPr="0006319F" w:rsidRDefault="008914A9" w:rsidP="00EF72C1">
      <w:pPr>
        <w:pStyle w:val="Loendilik"/>
        <w:numPr>
          <w:ilvl w:val="1"/>
          <w:numId w:val="2"/>
        </w:numPr>
        <w:spacing w:after="0" w:line="240" w:lineRule="auto"/>
        <w:ind w:left="0" w:firstLine="0"/>
        <w:contextualSpacing w:val="0"/>
        <w:jc w:val="both"/>
        <w:rPr>
          <w:rFonts w:ascii="Times New Roman" w:hAnsi="Times New Roman" w:cs="Times New Roman"/>
          <w:b/>
          <w:sz w:val="24"/>
          <w:szCs w:val="24"/>
        </w:rPr>
      </w:pPr>
      <w:commentRangeStart w:id="0"/>
      <w:r w:rsidRPr="0006319F">
        <w:rPr>
          <w:rFonts w:ascii="Times New Roman" w:hAnsi="Times New Roman" w:cs="Times New Roman"/>
          <w:b/>
          <w:sz w:val="24"/>
          <w:szCs w:val="24"/>
        </w:rPr>
        <w:t xml:space="preserve"> Sisukokkuvõte </w:t>
      </w:r>
      <w:commentRangeEnd w:id="0"/>
      <w:r w:rsidR="006357F7">
        <w:rPr>
          <w:rStyle w:val="Kommentaariviide"/>
        </w:rPr>
        <w:commentReference w:id="0"/>
      </w:r>
    </w:p>
    <w:p w14:paraId="352F1930" w14:textId="0D7E1F53" w:rsidR="00EF180B" w:rsidRPr="00EF180B" w:rsidRDefault="00A77DCA" w:rsidP="00EF1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Eelnõuga </w:t>
      </w:r>
      <w:r w:rsidR="009C6FC5">
        <w:rPr>
          <w:rFonts w:ascii="Times New Roman" w:hAnsi="Times New Roman" w:cs="Times New Roman"/>
          <w:sz w:val="24"/>
          <w:szCs w:val="24"/>
        </w:rPr>
        <w:t xml:space="preserve">standardiseeritakse ja </w:t>
      </w:r>
      <w:r>
        <w:rPr>
          <w:rFonts w:ascii="Times New Roman" w:hAnsi="Times New Roman" w:cs="Times New Roman"/>
          <w:sz w:val="24"/>
          <w:szCs w:val="24"/>
        </w:rPr>
        <w:t xml:space="preserve">lihtsustatakse </w:t>
      </w:r>
      <w:r w:rsidR="00EF180B" w:rsidRPr="00EF180B">
        <w:rPr>
          <w:rFonts w:ascii="Times New Roman" w:hAnsi="Times New Roman" w:cs="Times New Roman"/>
          <w:sz w:val="24"/>
          <w:szCs w:val="24"/>
        </w:rPr>
        <w:t xml:space="preserve">raamatupidamise seaduse (edaspidi </w:t>
      </w:r>
      <w:r w:rsidR="00EF180B" w:rsidRPr="006069BF">
        <w:rPr>
          <w:rFonts w:ascii="Times New Roman" w:hAnsi="Times New Roman" w:cs="Times New Roman"/>
          <w:i/>
          <w:iCs/>
          <w:sz w:val="24"/>
          <w:szCs w:val="24"/>
        </w:rPr>
        <w:t>RPS</w:t>
      </w:r>
      <w:r w:rsidR="00EF180B" w:rsidRPr="00EF180B">
        <w:rPr>
          <w:rFonts w:ascii="Times New Roman" w:hAnsi="Times New Roman" w:cs="Times New Roman"/>
          <w:sz w:val="24"/>
          <w:szCs w:val="24"/>
        </w:rPr>
        <w:t xml:space="preserve">) </w:t>
      </w:r>
      <w:r w:rsidR="009C6FC5">
        <w:rPr>
          <w:rFonts w:ascii="Times New Roman" w:hAnsi="Times New Roman" w:cs="Times New Roman"/>
          <w:sz w:val="24"/>
          <w:szCs w:val="24"/>
        </w:rPr>
        <w:t>§-s 7</w:t>
      </w:r>
      <w:r w:rsidR="009C6FC5" w:rsidRPr="009C6FC5">
        <w:rPr>
          <w:rFonts w:ascii="Times New Roman" w:hAnsi="Times New Roman" w:cs="Times New Roman"/>
          <w:sz w:val="24"/>
          <w:szCs w:val="24"/>
          <w:vertAlign w:val="superscript"/>
        </w:rPr>
        <w:t>1</w:t>
      </w:r>
      <w:r w:rsidR="009C6FC5">
        <w:rPr>
          <w:rFonts w:ascii="Times New Roman" w:hAnsi="Times New Roman" w:cs="Times New Roman"/>
          <w:sz w:val="24"/>
          <w:szCs w:val="24"/>
        </w:rPr>
        <w:t xml:space="preserve"> sätestatud nõudeid masintöödeldavate algdokumentide</w:t>
      </w:r>
      <w:r w:rsidR="00F77890">
        <w:rPr>
          <w:rFonts w:ascii="Times New Roman" w:hAnsi="Times New Roman" w:cs="Times New Roman"/>
          <w:sz w:val="24"/>
          <w:szCs w:val="24"/>
        </w:rPr>
        <w:t>, sh eelkõige e-arvete</w:t>
      </w:r>
      <w:r w:rsidR="009C6FC5">
        <w:rPr>
          <w:rFonts w:ascii="Times New Roman" w:hAnsi="Times New Roman" w:cs="Times New Roman"/>
          <w:sz w:val="24"/>
          <w:szCs w:val="24"/>
        </w:rPr>
        <w:t xml:space="preserve"> ringlusele ja vormistamisele.</w:t>
      </w:r>
      <w:r w:rsidR="00F77890">
        <w:rPr>
          <w:rFonts w:ascii="Times New Roman" w:hAnsi="Times New Roman" w:cs="Times New Roman"/>
          <w:sz w:val="24"/>
          <w:szCs w:val="24"/>
        </w:rPr>
        <w:t xml:space="preserve"> </w:t>
      </w:r>
      <w:r w:rsidR="00F77890" w:rsidRPr="00F77890">
        <w:rPr>
          <w:rFonts w:ascii="Times New Roman" w:hAnsi="Times New Roman" w:cs="Times New Roman"/>
          <w:sz w:val="24"/>
          <w:szCs w:val="24"/>
        </w:rPr>
        <w:t xml:space="preserve">Kuigi avalikule sektorile e-arvete esitamine on Eestis </w:t>
      </w:r>
      <w:r w:rsidR="00F77890">
        <w:rPr>
          <w:rFonts w:ascii="Times New Roman" w:hAnsi="Times New Roman" w:cs="Times New Roman"/>
          <w:sz w:val="24"/>
          <w:szCs w:val="24"/>
        </w:rPr>
        <w:t xml:space="preserve">olnud </w:t>
      </w:r>
      <w:r w:rsidR="00F77890" w:rsidRPr="00F77890">
        <w:rPr>
          <w:rFonts w:ascii="Times New Roman" w:hAnsi="Times New Roman" w:cs="Times New Roman"/>
          <w:sz w:val="24"/>
          <w:szCs w:val="24"/>
        </w:rPr>
        <w:t>kohustuslik</w:t>
      </w:r>
      <w:r w:rsidR="00F77890">
        <w:rPr>
          <w:rFonts w:ascii="Times New Roman" w:hAnsi="Times New Roman" w:cs="Times New Roman"/>
          <w:sz w:val="24"/>
          <w:szCs w:val="24"/>
        </w:rPr>
        <w:t xml:space="preserve"> alates 2019. aastast</w:t>
      </w:r>
      <w:r w:rsidR="00F77890" w:rsidRPr="00F77890">
        <w:rPr>
          <w:rFonts w:ascii="Times New Roman" w:hAnsi="Times New Roman" w:cs="Times New Roman"/>
          <w:sz w:val="24"/>
          <w:szCs w:val="24"/>
        </w:rPr>
        <w:t xml:space="preserve">, on e-arvete laiem levik </w:t>
      </w:r>
      <w:r w:rsidR="0092528E">
        <w:rPr>
          <w:rFonts w:ascii="Times New Roman" w:hAnsi="Times New Roman" w:cs="Times New Roman"/>
          <w:sz w:val="24"/>
          <w:szCs w:val="24"/>
        </w:rPr>
        <w:t>erasektoris pigem takerdunud</w:t>
      </w:r>
      <w:r w:rsidR="00F77890" w:rsidRPr="00F77890">
        <w:rPr>
          <w:rFonts w:ascii="Times New Roman" w:hAnsi="Times New Roman" w:cs="Times New Roman"/>
          <w:sz w:val="24"/>
          <w:szCs w:val="24"/>
        </w:rPr>
        <w:t>. Käesoleva seaduseelnõu väljatöötamisega soovitakse</w:t>
      </w:r>
      <w:r w:rsidR="00F77890">
        <w:rPr>
          <w:rFonts w:ascii="Times New Roman" w:hAnsi="Times New Roman" w:cs="Times New Roman"/>
          <w:sz w:val="24"/>
          <w:szCs w:val="24"/>
        </w:rPr>
        <w:t xml:space="preserve"> </w:t>
      </w:r>
      <w:r w:rsidR="003329B6">
        <w:rPr>
          <w:rFonts w:ascii="Times New Roman" w:hAnsi="Times New Roman" w:cs="Times New Roman"/>
          <w:sz w:val="24"/>
          <w:szCs w:val="24"/>
        </w:rPr>
        <w:t xml:space="preserve">eemaldada erasektoris </w:t>
      </w:r>
      <w:r w:rsidR="00F77890">
        <w:rPr>
          <w:rFonts w:ascii="Times New Roman" w:hAnsi="Times New Roman" w:cs="Times New Roman"/>
          <w:sz w:val="24"/>
          <w:szCs w:val="24"/>
        </w:rPr>
        <w:t>e-arvete leviku</w:t>
      </w:r>
      <w:r w:rsidR="003329B6">
        <w:rPr>
          <w:rFonts w:ascii="Times New Roman" w:hAnsi="Times New Roman" w:cs="Times New Roman"/>
          <w:sz w:val="24"/>
          <w:szCs w:val="24"/>
        </w:rPr>
        <w:t>l ilmnenud takistused</w:t>
      </w:r>
      <w:r w:rsidR="00F77890" w:rsidRPr="00F77890">
        <w:rPr>
          <w:rFonts w:ascii="Times New Roman" w:hAnsi="Times New Roman" w:cs="Times New Roman"/>
          <w:sz w:val="24"/>
          <w:szCs w:val="24"/>
        </w:rPr>
        <w:t xml:space="preserve"> ja </w:t>
      </w:r>
      <w:r w:rsidR="003329B6">
        <w:rPr>
          <w:rFonts w:ascii="Times New Roman" w:hAnsi="Times New Roman" w:cs="Times New Roman"/>
          <w:sz w:val="24"/>
          <w:szCs w:val="24"/>
        </w:rPr>
        <w:t xml:space="preserve">soodustada </w:t>
      </w:r>
      <w:r w:rsidR="00F77890" w:rsidRPr="00F77890">
        <w:rPr>
          <w:rFonts w:ascii="Times New Roman" w:hAnsi="Times New Roman" w:cs="Times New Roman"/>
          <w:sz w:val="24"/>
          <w:szCs w:val="24"/>
        </w:rPr>
        <w:t xml:space="preserve">ühtse e-arvete Euroopa standardi </w:t>
      </w:r>
      <w:r w:rsidR="003329B6">
        <w:rPr>
          <w:rFonts w:ascii="Times New Roman" w:hAnsi="Times New Roman" w:cs="Times New Roman"/>
          <w:sz w:val="24"/>
          <w:szCs w:val="24"/>
        </w:rPr>
        <w:t>rakendumist</w:t>
      </w:r>
      <w:r w:rsidR="00F77890" w:rsidRPr="00F77890">
        <w:rPr>
          <w:rFonts w:ascii="Times New Roman" w:hAnsi="Times New Roman" w:cs="Times New Roman"/>
          <w:sz w:val="24"/>
          <w:szCs w:val="24"/>
        </w:rPr>
        <w:t>.</w:t>
      </w:r>
    </w:p>
    <w:p w14:paraId="5BD03CCE" w14:textId="77777777" w:rsidR="0006319F" w:rsidRPr="0006319F" w:rsidRDefault="0006319F" w:rsidP="00EF72C1">
      <w:pPr>
        <w:spacing w:after="0" w:line="240" w:lineRule="auto"/>
        <w:jc w:val="both"/>
        <w:rPr>
          <w:rFonts w:ascii="Times New Roman" w:hAnsi="Times New Roman" w:cs="Times New Roman"/>
          <w:sz w:val="24"/>
          <w:szCs w:val="24"/>
        </w:rPr>
      </w:pPr>
    </w:p>
    <w:p w14:paraId="5EB983C6" w14:textId="0F61AD2D" w:rsidR="0053292B" w:rsidRDefault="00B22D04" w:rsidP="00EF72C1">
      <w:pPr>
        <w:pStyle w:val="Loendilik"/>
        <w:numPr>
          <w:ilvl w:val="1"/>
          <w:numId w:val="2"/>
        </w:numPr>
        <w:autoSpaceDE w:val="0"/>
        <w:autoSpaceDN w:val="0"/>
        <w:adjustRightInd w:val="0"/>
        <w:spacing w:after="0" w:line="240" w:lineRule="auto"/>
        <w:ind w:left="709" w:hanging="709"/>
        <w:contextualSpacing w:val="0"/>
        <w:jc w:val="both"/>
        <w:rPr>
          <w:rFonts w:ascii="Times New Roman" w:hAnsi="Times New Roman" w:cs="Times New Roman"/>
          <w:b/>
          <w:color w:val="000000"/>
          <w:sz w:val="24"/>
          <w:szCs w:val="24"/>
        </w:rPr>
      </w:pPr>
      <w:r w:rsidRPr="0006319F">
        <w:rPr>
          <w:rFonts w:ascii="Times New Roman" w:hAnsi="Times New Roman" w:cs="Times New Roman"/>
          <w:b/>
          <w:color w:val="000000"/>
          <w:sz w:val="24"/>
          <w:szCs w:val="24"/>
        </w:rPr>
        <w:t>Eelnõu</w:t>
      </w:r>
      <w:r w:rsidR="009B65E2" w:rsidRPr="0006319F">
        <w:rPr>
          <w:rFonts w:ascii="Times New Roman" w:hAnsi="Times New Roman" w:cs="Times New Roman"/>
          <w:b/>
          <w:color w:val="000000"/>
          <w:sz w:val="24"/>
          <w:szCs w:val="24"/>
        </w:rPr>
        <w:t xml:space="preserve"> </w:t>
      </w:r>
      <w:r w:rsidR="00DD7293" w:rsidRPr="0006319F">
        <w:rPr>
          <w:rFonts w:ascii="Times New Roman" w:hAnsi="Times New Roman" w:cs="Times New Roman"/>
          <w:b/>
          <w:color w:val="000000"/>
          <w:sz w:val="24"/>
          <w:szCs w:val="24"/>
        </w:rPr>
        <w:t>ettevalmistaja</w:t>
      </w:r>
    </w:p>
    <w:p w14:paraId="0E013413" w14:textId="731D7317" w:rsidR="0006319F" w:rsidRDefault="000651AF" w:rsidP="00EF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w:t>
      </w:r>
      <w:r w:rsidR="009619D9" w:rsidRPr="0006319F">
        <w:rPr>
          <w:rFonts w:ascii="Times New Roman" w:hAnsi="Times New Roman" w:cs="Times New Roman"/>
          <w:sz w:val="24"/>
          <w:szCs w:val="24"/>
        </w:rPr>
        <w:t>ja seletuskirja on koostanud</w:t>
      </w:r>
      <w:r w:rsidR="00413B5E" w:rsidRPr="0006319F">
        <w:rPr>
          <w:rFonts w:ascii="Times New Roman" w:hAnsi="Times New Roman" w:cs="Times New Roman"/>
          <w:sz w:val="24"/>
          <w:szCs w:val="24"/>
        </w:rPr>
        <w:t xml:space="preserve"> </w:t>
      </w:r>
      <w:r w:rsidR="0007338A" w:rsidRPr="0006319F">
        <w:rPr>
          <w:rFonts w:ascii="Times New Roman" w:hAnsi="Times New Roman" w:cs="Times New Roman"/>
          <w:sz w:val="24"/>
          <w:szCs w:val="24"/>
        </w:rPr>
        <w:t xml:space="preserve">Rahandusministeeriumi rahandusteabe poliitika osakonna </w:t>
      </w:r>
      <w:r w:rsidR="009C567D">
        <w:rPr>
          <w:rFonts w:ascii="Times New Roman" w:hAnsi="Times New Roman" w:cs="Times New Roman"/>
          <w:sz w:val="24"/>
          <w:szCs w:val="24"/>
        </w:rPr>
        <w:t>nõunik</w:t>
      </w:r>
      <w:r w:rsidR="0007338A">
        <w:rPr>
          <w:rFonts w:ascii="Times New Roman" w:hAnsi="Times New Roman" w:cs="Times New Roman"/>
          <w:sz w:val="24"/>
          <w:szCs w:val="24"/>
        </w:rPr>
        <w:t xml:space="preserve"> Guido Viik (</w:t>
      </w:r>
      <w:r w:rsidR="000C26BD">
        <w:rPr>
          <w:rFonts w:ascii="Times New Roman" w:hAnsi="Times New Roman" w:cs="Times New Roman"/>
          <w:sz w:val="24"/>
          <w:szCs w:val="24"/>
        </w:rPr>
        <w:t>g</w:t>
      </w:r>
      <w:r w:rsidR="0007338A" w:rsidRPr="009456C5">
        <w:rPr>
          <w:rFonts w:ascii="Times New Roman" w:hAnsi="Times New Roman" w:cs="Times New Roman"/>
          <w:sz w:val="24"/>
          <w:szCs w:val="24"/>
        </w:rPr>
        <w:t>uido.</w:t>
      </w:r>
      <w:r w:rsidR="000C26BD">
        <w:rPr>
          <w:rFonts w:ascii="Times New Roman" w:hAnsi="Times New Roman" w:cs="Times New Roman"/>
          <w:sz w:val="24"/>
          <w:szCs w:val="24"/>
        </w:rPr>
        <w:t>v</w:t>
      </w:r>
      <w:r w:rsidR="0007338A" w:rsidRPr="009456C5">
        <w:rPr>
          <w:rFonts w:ascii="Times New Roman" w:hAnsi="Times New Roman" w:cs="Times New Roman"/>
          <w:sz w:val="24"/>
          <w:szCs w:val="24"/>
        </w:rPr>
        <w:t>iik@fin.ee</w:t>
      </w:r>
      <w:r w:rsidR="0007338A">
        <w:rPr>
          <w:rFonts w:ascii="Times New Roman" w:hAnsi="Times New Roman" w:cs="Times New Roman"/>
          <w:sz w:val="24"/>
          <w:szCs w:val="24"/>
        </w:rPr>
        <w:t xml:space="preserve">, telefon </w:t>
      </w:r>
      <w:r w:rsidR="0007338A" w:rsidRPr="009456C5">
        <w:rPr>
          <w:rFonts w:ascii="Times New Roman" w:hAnsi="Times New Roman" w:cs="Times New Roman"/>
          <w:sz w:val="24"/>
          <w:szCs w:val="24"/>
        </w:rPr>
        <w:t>6113607</w:t>
      </w:r>
      <w:r w:rsidR="0007338A">
        <w:rPr>
          <w:rFonts w:ascii="Times New Roman" w:hAnsi="Times New Roman" w:cs="Times New Roman"/>
          <w:sz w:val="24"/>
          <w:szCs w:val="24"/>
        </w:rPr>
        <w:t xml:space="preserve">). </w:t>
      </w:r>
      <w:r w:rsidR="0007338A" w:rsidRPr="0006319F">
        <w:rPr>
          <w:rFonts w:ascii="Times New Roman" w:hAnsi="Times New Roman" w:cs="Times New Roman"/>
          <w:sz w:val="24"/>
          <w:szCs w:val="24"/>
        </w:rPr>
        <w:t>Eelnõu on keeleliselt toimetanud Rahandusministeeriumi personali- ja õigusosakonna keeletoimetaja Sirje Lilover (sirje.lilover@fin.ee). Eelnõu juriidilist kvaliteeti kontrollis Rahandusministeeriumi personali- ja õigusosakonna õigusloome valdkonna juht Virge Aasa (</w:t>
      </w:r>
      <w:hyperlink r:id="rId12" w:history="1">
        <w:r w:rsidR="0007338A" w:rsidRPr="0006319F">
          <w:rPr>
            <w:rStyle w:val="Hperlink"/>
            <w:rFonts w:ascii="Times New Roman" w:hAnsi="Times New Roman" w:cs="Times New Roman"/>
            <w:color w:val="auto"/>
            <w:sz w:val="24"/>
            <w:szCs w:val="24"/>
            <w:u w:val="none"/>
          </w:rPr>
          <w:t>virge.aasa@fin.ee</w:t>
        </w:r>
      </w:hyperlink>
      <w:r w:rsidR="0007338A" w:rsidRPr="0006319F">
        <w:rPr>
          <w:rFonts w:ascii="Times New Roman" w:hAnsi="Times New Roman" w:cs="Times New Roman"/>
          <w:sz w:val="24"/>
          <w:szCs w:val="24"/>
        </w:rPr>
        <w:t>).</w:t>
      </w:r>
    </w:p>
    <w:p w14:paraId="5F377B04" w14:textId="77777777" w:rsidR="0006319F" w:rsidRPr="0006319F" w:rsidRDefault="0006319F" w:rsidP="00EF72C1">
      <w:pPr>
        <w:spacing w:after="0" w:line="240" w:lineRule="auto"/>
        <w:jc w:val="both"/>
        <w:rPr>
          <w:rFonts w:ascii="Times New Roman" w:hAnsi="Times New Roman" w:cs="Times New Roman"/>
          <w:sz w:val="24"/>
          <w:szCs w:val="24"/>
        </w:rPr>
      </w:pPr>
    </w:p>
    <w:p w14:paraId="6E77388B" w14:textId="77777777" w:rsidR="008914A9" w:rsidRPr="0006319F" w:rsidRDefault="008914A9" w:rsidP="00EF72C1">
      <w:pPr>
        <w:pStyle w:val="Loendilik"/>
        <w:numPr>
          <w:ilvl w:val="1"/>
          <w:numId w:val="2"/>
        </w:numPr>
        <w:spacing w:after="0" w:line="240" w:lineRule="auto"/>
        <w:ind w:left="709" w:hanging="709"/>
        <w:contextualSpacing w:val="0"/>
        <w:jc w:val="both"/>
        <w:rPr>
          <w:rFonts w:ascii="Times New Roman" w:hAnsi="Times New Roman" w:cs="Times New Roman"/>
          <w:b/>
          <w:sz w:val="24"/>
          <w:szCs w:val="24"/>
        </w:rPr>
      </w:pPr>
      <w:r w:rsidRPr="0006319F">
        <w:rPr>
          <w:rFonts w:ascii="Times New Roman" w:hAnsi="Times New Roman" w:cs="Times New Roman"/>
          <w:b/>
          <w:sz w:val="24"/>
          <w:szCs w:val="24"/>
        </w:rPr>
        <w:t xml:space="preserve"> Märkused</w:t>
      </w:r>
    </w:p>
    <w:p w14:paraId="6F2CE58A" w14:textId="06E90A17" w:rsidR="007F1CFF" w:rsidRPr="007F1CFF" w:rsidRDefault="007F1CFF" w:rsidP="007F1CFF">
      <w:pPr>
        <w:spacing w:after="0" w:line="240" w:lineRule="auto"/>
        <w:jc w:val="both"/>
        <w:rPr>
          <w:rFonts w:ascii="Times New Roman" w:hAnsi="Times New Roman" w:cs="Times New Roman"/>
          <w:sz w:val="24"/>
          <w:szCs w:val="24"/>
        </w:rPr>
      </w:pPr>
      <w:r w:rsidRPr="007F1CFF">
        <w:rPr>
          <w:rFonts w:ascii="Times New Roman" w:hAnsi="Times New Roman" w:cs="Times New Roman"/>
          <w:sz w:val="24"/>
          <w:szCs w:val="24"/>
        </w:rPr>
        <w:t>Eelnõule eelnes väljatöötamiskavatsus</w:t>
      </w:r>
      <w:r w:rsidR="006069BF">
        <w:rPr>
          <w:rFonts w:ascii="Times New Roman" w:hAnsi="Times New Roman" w:cs="Times New Roman"/>
          <w:sz w:val="24"/>
          <w:szCs w:val="24"/>
        </w:rPr>
        <w:t>e koostamine</w:t>
      </w:r>
      <w:r w:rsidRPr="007F1CFF">
        <w:rPr>
          <w:rFonts w:ascii="Times New Roman" w:hAnsi="Times New Roman" w:cs="Times New Roman"/>
          <w:sz w:val="24"/>
          <w:szCs w:val="24"/>
        </w:rPr>
        <w:t>, mis saadeti huvipooltele tagasiside saamiseks rahandusministri kirjaga nr 1.1-10.1/2550-1 6. aprillil 2023</w:t>
      </w:r>
      <w:r w:rsidR="00804697">
        <w:rPr>
          <w:rStyle w:val="Allmrkuseviide"/>
          <w:rFonts w:ascii="Times New Roman" w:hAnsi="Times New Roman" w:cs="Times New Roman"/>
          <w:sz w:val="24"/>
          <w:szCs w:val="24"/>
        </w:rPr>
        <w:footnoteReference w:id="1"/>
      </w:r>
      <w:r w:rsidRPr="007F1CFF">
        <w:rPr>
          <w:rFonts w:ascii="Times New Roman" w:hAnsi="Times New Roman" w:cs="Times New Roman"/>
          <w:sz w:val="24"/>
          <w:szCs w:val="24"/>
        </w:rPr>
        <w:t xml:space="preserve">. Väljatöötamiskavatsus </w:t>
      </w:r>
      <w:r w:rsidR="00973505" w:rsidRPr="00973505">
        <w:rPr>
          <w:rFonts w:ascii="Times New Roman" w:hAnsi="Times New Roman" w:cs="Times New Roman"/>
          <w:sz w:val="24"/>
          <w:szCs w:val="24"/>
        </w:rPr>
        <w:t>an</w:t>
      </w:r>
      <w:r w:rsidR="00973505">
        <w:rPr>
          <w:rFonts w:ascii="Times New Roman" w:hAnsi="Times New Roman" w:cs="Times New Roman"/>
          <w:sz w:val="24"/>
          <w:szCs w:val="24"/>
        </w:rPr>
        <w:t>nab</w:t>
      </w:r>
      <w:r w:rsidR="00973505" w:rsidRPr="00973505">
        <w:rPr>
          <w:rFonts w:ascii="Times New Roman" w:hAnsi="Times New Roman" w:cs="Times New Roman"/>
          <w:sz w:val="24"/>
          <w:szCs w:val="24"/>
        </w:rPr>
        <w:t xml:space="preserve"> põhjaliku</w:t>
      </w:r>
      <w:r w:rsidR="00973505">
        <w:rPr>
          <w:rFonts w:ascii="Times New Roman" w:hAnsi="Times New Roman" w:cs="Times New Roman"/>
          <w:sz w:val="24"/>
          <w:szCs w:val="24"/>
        </w:rPr>
        <w:t>ma</w:t>
      </w:r>
      <w:r w:rsidR="00973505" w:rsidRPr="00973505">
        <w:rPr>
          <w:rFonts w:ascii="Times New Roman" w:hAnsi="Times New Roman" w:cs="Times New Roman"/>
          <w:sz w:val="24"/>
          <w:szCs w:val="24"/>
        </w:rPr>
        <w:t xml:space="preserve"> ülevaate eelnõu algatamise põhjuste, selle aluseks olnud uuringute ja kaasamisprotsessi </w:t>
      </w:r>
      <w:r w:rsidR="00FD0D94">
        <w:rPr>
          <w:rFonts w:ascii="Times New Roman" w:hAnsi="Times New Roman" w:cs="Times New Roman"/>
          <w:sz w:val="24"/>
          <w:szCs w:val="24"/>
        </w:rPr>
        <w:t>detailidest</w:t>
      </w:r>
      <w:r w:rsidR="00A60DFB">
        <w:rPr>
          <w:rFonts w:ascii="Times New Roman" w:hAnsi="Times New Roman" w:cs="Times New Roman"/>
          <w:sz w:val="24"/>
          <w:szCs w:val="24"/>
        </w:rPr>
        <w:t xml:space="preserve">. Vältimaks dubleerimist ei ole neid seletuskirjas korratud. Väljatöötamiskavatsus </w:t>
      </w:r>
      <w:r w:rsidR="00973505">
        <w:rPr>
          <w:rFonts w:ascii="Times New Roman" w:hAnsi="Times New Roman" w:cs="Times New Roman"/>
          <w:sz w:val="24"/>
          <w:szCs w:val="24"/>
        </w:rPr>
        <w:t xml:space="preserve">koos </w:t>
      </w:r>
      <w:r w:rsidRPr="007F1CFF">
        <w:rPr>
          <w:rFonts w:ascii="Times New Roman" w:hAnsi="Times New Roman" w:cs="Times New Roman"/>
          <w:sz w:val="24"/>
          <w:szCs w:val="24"/>
        </w:rPr>
        <w:t>kooskõlastustabel</w:t>
      </w:r>
      <w:r w:rsidR="00973505">
        <w:rPr>
          <w:rFonts w:ascii="Times New Roman" w:hAnsi="Times New Roman" w:cs="Times New Roman"/>
          <w:sz w:val="24"/>
          <w:szCs w:val="24"/>
        </w:rPr>
        <w:t>iga</w:t>
      </w:r>
      <w:r w:rsidRPr="007F1CFF">
        <w:rPr>
          <w:rFonts w:ascii="Times New Roman" w:hAnsi="Times New Roman" w:cs="Times New Roman"/>
          <w:sz w:val="24"/>
          <w:szCs w:val="24"/>
        </w:rPr>
        <w:t xml:space="preserve"> </w:t>
      </w:r>
      <w:r w:rsidR="00A60DFB">
        <w:rPr>
          <w:rFonts w:ascii="Times New Roman" w:hAnsi="Times New Roman" w:cs="Times New Roman"/>
          <w:sz w:val="24"/>
          <w:szCs w:val="24"/>
        </w:rPr>
        <w:t xml:space="preserve">on </w:t>
      </w:r>
      <w:r w:rsidRPr="007F1CFF">
        <w:rPr>
          <w:rFonts w:ascii="Times New Roman" w:hAnsi="Times New Roman" w:cs="Times New Roman"/>
          <w:sz w:val="24"/>
          <w:szCs w:val="24"/>
        </w:rPr>
        <w:t>lisatud eelnõu</w:t>
      </w:r>
      <w:r>
        <w:rPr>
          <w:rFonts w:ascii="Times New Roman" w:hAnsi="Times New Roman" w:cs="Times New Roman"/>
          <w:sz w:val="24"/>
          <w:szCs w:val="24"/>
        </w:rPr>
        <w:t xml:space="preserve"> seletuskirjale</w:t>
      </w:r>
      <w:r w:rsidR="002C5615">
        <w:rPr>
          <w:rFonts w:ascii="Times New Roman" w:hAnsi="Times New Roman" w:cs="Times New Roman"/>
          <w:sz w:val="24"/>
          <w:szCs w:val="24"/>
        </w:rPr>
        <w:t>.</w:t>
      </w:r>
      <w:r w:rsidR="00A60DFB">
        <w:rPr>
          <w:rFonts w:ascii="Times New Roman" w:hAnsi="Times New Roman" w:cs="Times New Roman"/>
          <w:sz w:val="24"/>
          <w:szCs w:val="24"/>
        </w:rPr>
        <w:t xml:space="preserve"> </w:t>
      </w:r>
    </w:p>
    <w:p w14:paraId="6EC12281" w14:textId="43748B7E" w:rsidR="0053292B" w:rsidRDefault="00872D44" w:rsidP="009C567D">
      <w:pPr>
        <w:pStyle w:val="Default"/>
        <w:jc w:val="both"/>
      </w:pPr>
      <w:r w:rsidRPr="0006319F">
        <w:t xml:space="preserve">Eelnõu on seotud </w:t>
      </w:r>
      <w:r w:rsidR="00CD2064">
        <w:t xml:space="preserve">kehtiva </w:t>
      </w:r>
      <w:r w:rsidR="009C567D">
        <w:t>V</w:t>
      </w:r>
      <w:r w:rsidR="006069BF">
        <w:t xml:space="preserve">abariigi Valitsuse </w:t>
      </w:r>
      <w:r w:rsidR="009C567D">
        <w:t xml:space="preserve"> </w:t>
      </w:r>
      <w:r w:rsidR="00BF71A2" w:rsidRPr="00BF71A2">
        <w:t>18. mai 2023. a korraldus</w:t>
      </w:r>
      <w:r w:rsidR="00BF71A2">
        <w:t>ega</w:t>
      </w:r>
      <w:r w:rsidR="00BF71A2" w:rsidRPr="00BF71A2">
        <w:t xml:space="preserve"> nr 131</w:t>
      </w:r>
      <w:r w:rsidR="00BF71A2">
        <w:t xml:space="preserve"> kinnitatud </w:t>
      </w:r>
      <w:r w:rsidR="009C567D">
        <w:t xml:space="preserve">tegevusprogrammiga, alameesmärk 3.2.7. </w:t>
      </w:r>
      <w:r w:rsidR="00A77DCA">
        <w:t>„</w:t>
      </w:r>
      <w:r w:rsidR="009C567D">
        <w:t>Viime lõpuni e-arvete juba planeeritud rakendamise avalikus sektoris ja toetame kõigiti digitaalse arveldamise täielikku rakendamist ka erasektoris</w:t>
      </w:r>
      <w:r w:rsidR="00A77DCA">
        <w:t>“</w:t>
      </w:r>
      <w:r w:rsidR="009C567D">
        <w:t>.</w:t>
      </w:r>
      <w:r w:rsidR="00804697">
        <w:t xml:space="preserve"> Eelnõu ei ole seotud muude eelnõude ega Euroopa Liidu õiguse rakendamisega.</w:t>
      </w:r>
    </w:p>
    <w:p w14:paraId="0255B25E" w14:textId="6262EA26" w:rsidR="009B65E2" w:rsidRDefault="008914A9" w:rsidP="00EF72C1">
      <w:pPr>
        <w:pStyle w:val="Default"/>
        <w:jc w:val="both"/>
        <w:rPr>
          <w:spacing w:val="-2"/>
        </w:rPr>
      </w:pPr>
      <w:r w:rsidRPr="0006319F">
        <w:t xml:space="preserve">Eelnõuga </w:t>
      </w:r>
      <w:r w:rsidR="002E4B9F" w:rsidRPr="0006319F">
        <w:t>muudetakse raamatupidamise seaduse</w:t>
      </w:r>
      <w:r w:rsidR="00A77B3E" w:rsidRPr="0006319F">
        <w:t xml:space="preserve"> </w:t>
      </w:r>
      <w:r w:rsidR="00A77DCA">
        <w:t>1</w:t>
      </w:r>
      <w:r w:rsidR="00A77B3E" w:rsidRPr="0006319F">
        <w:t xml:space="preserve">. </w:t>
      </w:r>
      <w:r w:rsidR="00A77DCA">
        <w:t>veebruaril</w:t>
      </w:r>
      <w:r w:rsidR="00A77B3E" w:rsidRPr="0006319F">
        <w:t xml:space="preserve"> 202</w:t>
      </w:r>
      <w:r w:rsidR="00A77DCA">
        <w:t>3</w:t>
      </w:r>
      <w:r w:rsidR="00F00809" w:rsidRPr="0006319F">
        <w:t>. a</w:t>
      </w:r>
      <w:r w:rsidR="00A77B3E" w:rsidRPr="0006319F">
        <w:t xml:space="preserve"> jõustunud redaktsiooni (</w:t>
      </w:r>
      <w:r w:rsidR="00A77DCA" w:rsidRPr="00A77DCA">
        <w:t>RT I, 05.05.2022, 27</w:t>
      </w:r>
      <w:r w:rsidR="00473FE3">
        <w:t>)</w:t>
      </w:r>
      <w:r w:rsidR="009619D9" w:rsidRPr="0006319F">
        <w:rPr>
          <w:spacing w:val="-2"/>
        </w:rPr>
        <w:t>.</w:t>
      </w:r>
    </w:p>
    <w:p w14:paraId="5426A148" w14:textId="18309092" w:rsidR="0053292B" w:rsidRDefault="00BD6120" w:rsidP="00EF72C1">
      <w:pPr>
        <w:pStyle w:val="Default"/>
        <w:jc w:val="both"/>
      </w:pPr>
      <w:r w:rsidRPr="0006319F">
        <w:t xml:space="preserve">Vastavalt Eesti Vabariigi põhiseaduse §-le 73 </w:t>
      </w:r>
      <w:r w:rsidR="00564B4A" w:rsidRPr="0006319F">
        <w:t xml:space="preserve">võetakse eelnõu </w:t>
      </w:r>
      <w:r w:rsidR="006069BF">
        <w:t xml:space="preserve">seadusena </w:t>
      </w:r>
      <w:r w:rsidR="00564B4A" w:rsidRPr="0006319F">
        <w:t>vastu</w:t>
      </w:r>
      <w:r w:rsidR="008914A9" w:rsidRPr="0006319F">
        <w:t xml:space="preserve"> Riigikogu poolthäälte enamus</w:t>
      </w:r>
      <w:r w:rsidR="00564B4A" w:rsidRPr="0006319F">
        <w:t>ega</w:t>
      </w:r>
      <w:r w:rsidR="008914A9" w:rsidRPr="0006319F">
        <w:t>.</w:t>
      </w:r>
    </w:p>
    <w:p w14:paraId="7872D76D" w14:textId="77777777" w:rsidR="00D77384" w:rsidRPr="0006319F" w:rsidRDefault="00D77384" w:rsidP="00582352">
      <w:pPr>
        <w:autoSpaceDE w:val="0"/>
        <w:autoSpaceDN w:val="0"/>
        <w:adjustRightInd w:val="0"/>
        <w:spacing w:after="0" w:line="240" w:lineRule="auto"/>
        <w:jc w:val="both"/>
        <w:rPr>
          <w:rFonts w:ascii="Times New Roman" w:hAnsi="Times New Roman" w:cs="Times New Roman"/>
          <w:color w:val="000000"/>
          <w:sz w:val="24"/>
          <w:szCs w:val="24"/>
        </w:rPr>
      </w:pPr>
    </w:p>
    <w:p w14:paraId="68BF68DB" w14:textId="5B89FC18" w:rsidR="0053292B" w:rsidRDefault="006B37C8" w:rsidP="00582352">
      <w:pPr>
        <w:pStyle w:val="Loendilik"/>
        <w:numPr>
          <w:ilvl w:val="0"/>
          <w:numId w:val="2"/>
        </w:numPr>
        <w:spacing w:after="0" w:line="240" w:lineRule="auto"/>
        <w:ind w:left="360"/>
        <w:jc w:val="both"/>
        <w:rPr>
          <w:rFonts w:ascii="Times New Roman" w:hAnsi="Times New Roman" w:cs="Times New Roman"/>
          <w:b/>
          <w:sz w:val="24"/>
          <w:szCs w:val="24"/>
        </w:rPr>
      </w:pPr>
      <w:r>
        <w:rPr>
          <w:rFonts w:ascii="Times New Roman" w:hAnsi="Times New Roman" w:cs="Times New Roman"/>
          <w:b/>
          <w:sz w:val="24"/>
          <w:szCs w:val="24"/>
        </w:rPr>
        <w:t>Seaduse</w:t>
      </w:r>
      <w:r w:rsidR="00EF72C1" w:rsidRPr="00653247">
        <w:rPr>
          <w:rFonts w:ascii="Times New Roman" w:hAnsi="Times New Roman" w:cs="Times New Roman"/>
          <w:b/>
          <w:sz w:val="24"/>
          <w:szCs w:val="24"/>
        </w:rPr>
        <w:t xml:space="preserve"> eesmärk</w:t>
      </w:r>
    </w:p>
    <w:p w14:paraId="446CF2F3" w14:textId="0D7B732A" w:rsidR="00F92668" w:rsidRDefault="006069BF" w:rsidP="00473F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F77890" w:rsidRPr="00EF180B">
        <w:rPr>
          <w:rFonts w:ascii="Times New Roman" w:hAnsi="Times New Roman" w:cs="Times New Roman"/>
          <w:sz w:val="24"/>
          <w:szCs w:val="24"/>
        </w:rPr>
        <w:t>aamatupidamise seaduse muutmise seadus</w:t>
      </w:r>
      <w:r w:rsidR="00F77890">
        <w:rPr>
          <w:rFonts w:ascii="Times New Roman" w:hAnsi="Times New Roman" w:cs="Times New Roman"/>
          <w:sz w:val="24"/>
          <w:szCs w:val="24"/>
        </w:rPr>
        <w:t xml:space="preserve">e </w:t>
      </w:r>
      <w:r w:rsidR="00F77890" w:rsidRPr="00EF180B">
        <w:rPr>
          <w:rFonts w:ascii="Times New Roman" w:hAnsi="Times New Roman" w:cs="Times New Roman"/>
          <w:sz w:val="24"/>
          <w:szCs w:val="24"/>
        </w:rPr>
        <w:t xml:space="preserve">eesmärk </w:t>
      </w:r>
      <w:r w:rsidR="00F92668">
        <w:rPr>
          <w:rFonts w:ascii="Times New Roman" w:hAnsi="Times New Roman" w:cs="Times New Roman"/>
          <w:sz w:val="24"/>
          <w:szCs w:val="24"/>
        </w:rPr>
        <w:t xml:space="preserve">on </w:t>
      </w:r>
      <w:r w:rsidR="00F92668" w:rsidRPr="00F92668">
        <w:rPr>
          <w:rFonts w:ascii="Times New Roman" w:hAnsi="Times New Roman" w:cs="Times New Roman"/>
          <w:sz w:val="24"/>
          <w:szCs w:val="24"/>
        </w:rPr>
        <w:t xml:space="preserve">eemaldada erasektoris e-arvete levikul ilmnenud takistused ja soodustada </w:t>
      </w:r>
      <w:r w:rsidR="00F92668">
        <w:rPr>
          <w:rFonts w:ascii="Times New Roman" w:hAnsi="Times New Roman" w:cs="Times New Roman"/>
          <w:sz w:val="24"/>
          <w:szCs w:val="24"/>
        </w:rPr>
        <w:t xml:space="preserve">nende kasutamisel </w:t>
      </w:r>
      <w:r w:rsidR="00F92668" w:rsidRPr="00F92668">
        <w:rPr>
          <w:rFonts w:ascii="Times New Roman" w:hAnsi="Times New Roman" w:cs="Times New Roman"/>
          <w:sz w:val="24"/>
          <w:szCs w:val="24"/>
        </w:rPr>
        <w:t>ühtse e-arvete Euroopa standardi rakendumist</w:t>
      </w:r>
      <w:r w:rsidR="00F92668">
        <w:rPr>
          <w:rFonts w:ascii="Times New Roman" w:hAnsi="Times New Roman" w:cs="Times New Roman"/>
          <w:sz w:val="24"/>
          <w:szCs w:val="24"/>
        </w:rPr>
        <w:t>.</w:t>
      </w:r>
      <w:r w:rsidR="00F92668" w:rsidRPr="00F92668">
        <w:rPr>
          <w:rFonts w:ascii="Times New Roman" w:hAnsi="Times New Roman" w:cs="Times New Roman"/>
          <w:sz w:val="24"/>
          <w:szCs w:val="24"/>
        </w:rPr>
        <w:t xml:space="preserve"> </w:t>
      </w:r>
    </w:p>
    <w:p w14:paraId="7D6D6B41" w14:textId="77777777" w:rsidR="006069BF" w:rsidRDefault="006069BF" w:rsidP="00211EDE">
      <w:pPr>
        <w:spacing w:after="0" w:line="240" w:lineRule="auto"/>
        <w:jc w:val="both"/>
        <w:rPr>
          <w:rFonts w:ascii="Times New Roman" w:hAnsi="Times New Roman" w:cs="Times New Roman"/>
          <w:sz w:val="24"/>
          <w:szCs w:val="24"/>
        </w:rPr>
      </w:pPr>
    </w:p>
    <w:p w14:paraId="33DDC800" w14:textId="55A766DE" w:rsidR="006069BF" w:rsidRDefault="00211EDE" w:rsidP="00211EDE">
      <w:pPr>
        <w:spacing w:after="0" w:line="240" w:lineRule="auto"/>
        <w:jc w:val="both"/>
        <w:rPr>
          <w:rFonts w:ascii="Times New Roman" w:hAnsi="Times New Roman"/>
          <w:sz w:val="24"/>
        </w:rPr>
      </w:pPr>
      <w:r w:rsidRPr="005D006D">
        <w:rPr>
          <w:rFonts w:ascii="Times New Roman" w:hAnsi="Times New Roman"/>
          <w:sz w:val="24"/>
          <w:bdr w:val="none" w:sz="0" w:space="0" w:color="auto" w:frame="1"/>
        </w:rPr>
        <w:t xml:space="preserve">Rahandusministeerium ning Majandus- ja Kommunikatsiooniministeerium tellisid 2021. aastal </w:t>
      </w:r>
      <w:r w:rsidRPr="005D006D">
        <w:rPr>
          <w:rFonts w:ascii="Times New Roman" w:hAnsi="Times New Roman"/>
          <w:sz w:val="24"/>
          <w:shd w:val="clear" w:color="auto" w:fill="FFFFFF"/>
        </w:rPr>
        <w:t xml:space="preserve">Ernst &amp; Young </w:t>
      </w:r>
      <w:r w:rsidRPr="005D006D">
        <w:rPr>
          <w:rFonts w:ascii="Times New Roman" w:hAnsi="Times New Roman"/>
          <w:sz w:val="24"/>
        </w:rPr>
        <w:t>Baltic AS-lt uuringu „</w:t>
      </w:r>
      <w:r w:rsidRPr="00C10113">
        <w:rPr>
          <w:rFonts w:ascii="Times New Roman" w:hAnsi="Times New Roman"/>
          <w:sz w:val="24"/>
        </w:rPr>
        <w:t>E-arvete kasutamine avalikus sektoris ja ettevõtluses</w:t>
      </w:r>
      <w:r w:rsidRPr="005D006D">
        <w:rPr>
          <w:rFonts w:ascii="Times New Roman" w:hAnsi="Times New Roman"/>
          <w:sz w:val="24"/>
        </w:rPr>
        <w:t>“</w:t>
      </w:r>
      <w:r w:rsidR="008A56A5">
        <w:rPr>
          <w:rFonts w:ascii="Times New Roman" w:hAnsi="Times New Roman"/>
          <w:sz w:val="24"/>
        </w:rPr>
        <w:t xml:space="preserve"> </w:t>
      </w:r>
      <w:r w:rsidR="008A56A5" w:rsidRPr="005D006D">
        <w:rPr>
          <w:rFonts w:ascii="Times New Roman" w:hAnsi="Times New Roman"/>
          <w:sz w:val="24"/>
        </w:rPr>
        <w:t>(</w:t>
      </w:r>
      <w:r w:rsidR="008A56A5" w:rsidRPr="0072637F">
        <w:rPr>
          <w:rFonts w:ascii="Times New Roman" w:hAnsi="Times New Roman"/>
          <w:sz w:val="24"/>
        </w:rPr>
        <w:t>edaspidi</w:t>
      </w:r>
      <w:r w:rsidR="008A56A5" w:rsidRPr="005D006D">
        <w:rPr>
          <w:rFonts w:ascii="Times New Roman" w:hAnsi="Times New Roman"/>
          <w:i/>
          <w:iCs/>
          <w:sz w:val="24"/>
        </w:rPr>
        <w:t xml:space="preserve"> E&amp;Y uuring</w:t>
      </w:r>
      <w:r w:rsidR="008A56A5" w:rsidRPr="005D006D">
        <w:rPr>
          <w:rFonts w:ascii="Times New Roman" w:hAnsi="Times New Roman"/>
          <w:sz w:val="24"/>
        </w:rPr>
        <w:t>)</w:t>
      </w:r>
      <w:r>
        <w:rPr>
          <w:rStyle w:val="Allmrkuseviide"/>
          <w:rFonts w:ascii="Times New Roman" w:hAnsi="Times New Roman"/>
          <w:sz w:val="24"/>
        </w:rPr>
        <w:footnoteReference w:id="2"/>
      </w:r>
      <w:r w:rsidR="00556EF2">
        <w:rPr>
          <w:rFonts w:ascii="Times New Roman" w:hAnsi="Times New Roman"/>
          <w:sz w:val="24"/>
        </w:rPr>
        <w:t>, mille</w:t>
      </w:r>
      <w:r w:rsidR="00556EF2" w:rsidRPr="005D006D">
        <w:rPr>
          <w:rFonts w:ascii="Times New Roman" w:hAnsi="Times New Roman"/>
          <w:sz w:val="24"/>
        </w:rPr>
        <w:t xml:space="preserve"> eesmärk oli selgitada välja takistused </w:t>
      </w:r>
      <w:r w:rsidR="00556EF2">
        <w:rPr>
          <w:rFonts w:ascii="Times New Roman" w:hAnsi="Times New Roman"/>
          <w:sz w:val="24"/>
        </w:rPr>
        <w:t>e-arvete</w:t>
      </w:r>
      <w:r w:rsidR="00556EF2" w:rsidRPr="005D006D">
        <w:rPr>
          <w:rFonts w:ascii="Times New Roman" w:hAnsi="Times New Roman"/>
          <w:sz w:val="24"/>
        </w:rPr>
        <w:t xml:space="preserve"> kasutamisel ning töötada välja parandusettepanekud </w:t>
      </w:r>
      <w:r w:rsidR="00556EF2">
        <w:rPr>
          <w:rFonts w:ascii="Times New Roman" w:hAnsi="Times New Roman"/>
          <w:sz w:val="24"/>
        </w:rPr>
        <w:t>nende</w:t>
      </w:r>
      <w:r w:rsidR="00556EF2" w:rsidRPr="005D006D">
        <w:rPr>
          <w:rFonts w:ascii="Times New Roman" w:hAnsi="Times New Roman"/>
          <w:sz w:val="24"/>
        </w:rPr>
        <w:t xml:space="preserve"> laialdasemaks </w:t>
      </w:r>
      <w:r w:rsidR="007F1CFF">
        <w:rPr>
          <w:rFonts w:ascii="Times New Roman" w:hAnsi="Times New Roman"/>
          <w:sz w:val="24"/>
        </w:rPr>
        <w:t>leviku</w:t>
      </w:r>
      <w:r w:rsidR="00780C94">
        <w:rPr>
          <w:rFonts w:ascii="Times New Roman" w:hAnsi="Times New Roman"/>
          <w:sz w:val="24"/>
        </w:rPr>
        <w:t>ks</w:t>
      </w:r>
      <w:r w:rsidRPr="005D006D">
        <w:rPr>
          <w:rFonts w:ascii="Times New Roman" w:hAnsi="Times New Roman"/>
          <w:sz w:val="24"/>
        </w:rPr>
        <w:t>. Uuringust selgus</w:t>
      </w:r>
      <w:r>
        <w:rPr>
          <w:rFonts w:ascii="Times New Roman" w:hAnsi="Times New Roman"/>
          <w:sz w:val="24"/>
        </w:rPr>
        <w:t xml:space="preserve"> kaks </w:t>
      </w:r>
      <w:r w:rsidRPr="005D006D">
        <w:rPr>
          <w:rFonts w:ascii="Times New Roman" w:hAnsi="Times New Roman"/>
          <w:sz w:val="24"/>
        </w:rPr>
        <w:t>peamis</w:t>
      </w:r>
      <w:r>
        <w:rPr>
          <w:rFonts w:ascii="Times New Roman" w:hAnsi="Times New Roman"/>
          <w:sz w:val="24"/>
        </w:rPr>
        <w:t>t</w:t>
      </w:r>
      <w:r w:rsidRPr="005D006D">
        <w:rPr>
          <w:rFonts w:ascii="Times New Roman" w:hAnsi="Times New Roman"/>
          <w:sz w:val="24"/>
        </w:rPr>
        <w:t xml:space="preserve"> takistus</w:t>
      </w:r>
      <w:r>
        <w:rPr>
          <w:rFonts w:ascii="Times New Roman" w:hAnsi="Times New Roman"/>
          <w:sz w:val="24"/>
        </w:rPr>
        <w:t>t</w:t>
      </w:r>
      <w:r w:rsidR="00556EF2">
        <w:rPr>
          <w:rFonts w:ascii="Times New Roman" w:hAnsi="Times New Roman"/>
          <w:sz w:val="24"/>
        </w:rPr>
        <w:t xml:space="preserve">: </w:t>
      </w:r>
    </w:p>
    <w:p w14:paraId="29804E6A" w14:textId="0D580064" w:rsidR="006069BF" w:rsidRPr="006069BF" w:rsidRDefault="00556EF2" w:rsidP="006069BF">
      <w:pPr>
        <w:pStyle w:val="Loendilik"/>
        <w:numPr>
          <w:ilvl w:val="0"/>
          <w:numId w:val="11"/>
        </w:numPr>
        <w:spacing w:after="0" w:line="240" w:lineRule="auto"/>
        <w:jc w:val="both"/>
        <w:rPr>
          <w:rFonts w:ascii="Times New Roman" w:hAnsi="Times New Roman" w:cs="Times New Roman"/>
          <w:sz w:val="24"/>
          <w:szCs w:val="24"/>
        </w:rPr>
      </w:pPr>
      <w:r w:rsidRPr="005213FE">
        <w:rPr>
          <w:rFonts w:ascii="Times New Roman" w:hAnsi="Times New Roman"/>
          <w:sz w:val="24"/>
        </w:rPr>
        <w:t xml:space="preserve">e-arvete </w:t>
      </w:r>
      <w:r w:rsidR="00211EDE" w:rsidRPr="005213FE">
        <w:rPr>
          <w:rFonts w:ascii="Times New Roman" w:hAnsi="Times New Roman"/>
          <w:sz w:val="24"/>
        </w:rPr>
        <w:t xml:space="preserve">topelt-standard </w:t>
      </w:r>
      <w:r w:rsidRPr="005213FE">
        <w:rPr>
          <w:rFonts w:ascii="Times New Roman" w:hAnsi="Times New Roman"/>
          <w:sz w:val="24"/>
        </w:rPr>
        <w:t>(</w:t>
      </w:r>
      <w:r w:rsidR="00211EDE" w:rsidRPr="005213FE">
        <w:rPr>
          <w:rFonts w:ascii="Times New Roman" w:hAnsi="Times New Roman"/>
          <w:sz w:val="24"/>
        </w:rPr>
        <w:t>Eestis algselt kasutusele võetud e-arvete standard ei ühti hiljem välja arendatud Euroopa standardiga</w:t>
      </w:r>
      <w:r w:rsidRPr="005213FE">
        <w:rPr>
          <w:rFonts w:ascii="Times New Roman" w:hAnsi="Times New Roman"/>
          <w:sz w:val="24"/>
        </w:rPr>
        <w:t>)</w:t>
      </w:r>
      <w:r w:rsidR="006069BF">
        <w:rPr>
          <w:rFonts w:ascii="Times New Roman" w:hAnsi="Times New Roman"/>
          <w:sz w:val="24"/>
        </w:rPr>
        <w:t>;</w:t>
      </w:r>
    </w:p>
    <w:p w14:paraId="572F17AA" w14:textId="172D1655" w:rsidR="00211EDE" w:rsidRPr="005213FE" w:rsidRDefault="00E25825" w:rsidP="005213FE">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sz w:val="24"/>
        </w:rPr>
        <w:t xml:space="preserve">e-arvete rakendamise </w:t>
      </w:r>
      <w:r w:rsidR="00551E85" w:rsidRPr="005213FE">
        <w:rPr>
          <w:rFonts w:ascii="Times New Roman" w:hAnsi="Times New Roman"/>
          <w:sz w:val="24"/>
        </w:rPr>
        <w:t>sunniviisilisus</w:t>
      </w:r>
      <w:r w:rsidR="00556EF2" w:rsidRPr="005213FE">
        <w:rPr>
          <w:rFonts w:ascii="Times New Roman" w:hAnsi="Times New Roman"/>
          <w:sz w:val="24"/>
        </w:rPr>
        <w:t>, mis</w:t>
      </w:r>
      <w:r w:rsidR="00211EDE" w:rsidRPr="005213FE">
        <w:rPr>
          <w:rFonts w:ascii="Times New Roman" w:hAnsi="Times New Roman"/>
          <w:sz w:val="24"/>
        </w:rPr>
        <w:t xml:space="preserve"> </w:t>
      </w:r>
      <w:r w:rsidR="00556EF2" w:rsidRPr="005213FE">
        <w:rPr>
          <w:rFonts w:ascii="Times New Roman" w:hAnsi="Times New Roman"/>
          <w:sz w:val="24"/>
        </w:rPr>
        <w:t xml:space="preserve">on </w:t>
      </w:r>
      <w:r w:rsidR="00211EDE" w:rsidRPr="005213FE">
        <w:rPr>
          <w:rFonts w:ascii="Times New Roman" w:hAnsi="Times New Roman"/>
          <w:sz w:val="24"/>
        </w:rPr>
        <w:t xml:space="preserve">tekitanud </w:t>
      </w:r>
      <w:r w:rsidR="00556EF2" w:rsidRPr="005213FE">
        <w:rPr>
          <w:rFonts w:ascii="Times New Roman" w:hAnsi="Times New Roman"/>
          <w:sz w:val="24"/>
        </w:rPr>
        <w:t xml:space="preserve">teatud </w:t>
      </w:r>
      <w:r w:rsidR="00211EDE" w:rsidRPr="005213FE">
        <w:rPr>
          <w:rFonts w:ascii="Times New Roman" w:hAnsi="Times New Roman"/>
          <w:sz w:val="24"/>
        </w:rPr>
        <w:t>psühholoogilis</w:t>
      </w:r>
      <w:r w:rsidR="00B05F52" w:rsidRPr="005213FE">
        <w:rPr>
          <w:rFonts w:ascii="Times New Roman" w:hAnsi="Times New Roman"/>
          <w:sz w:val="24"/>
        </w:rPr>
        <w:t>e</w:t>
      </w:r>
      <w:r w:rsidR="00211EDE" w:rsidRPr="005213FE">
        <w:rPr>
          <w:rFonts w:ascii="Times New Roman" w:hAnsi="Times New Roman"/>
          <w:sz w:val="24"/>
        </w:rPr>
        <w:t xml:space="preserve"> vastumeelsus</w:t>
      </w:r>
      <w:r w:rsidR="00B05F52" w:rsidRPr="005213FE">
        <w:rPr>
          <w:rFonts w:ascii="Times New Roman" w:hAnsi="Times New Roman"/>
          <w:sz w:val="24"/>
        </w:rPr>
        <w:t>e</w:t>
      </w:r>
      <w:r w:rsidR="00211EDE" w:rsidRPr="005213FE">
        <w:rPr>
          <w:rFonts w:ascii="Times New Roman" w:hAnsi="Times New Roman"/>
          <w:sz w:val="24"/>
        </w:rPr>
        <w:t xml:space="preserve"> </w:t>
      </w:r>
      <w:r>
        <w:rPr>
          <w:rFonts w:ascii="Times New Roman" w:hAnsi="Times New Roman"/>
          <w:sz w:val="24"/>
        </w:rPr>
        <w:t>nende</w:t>
      </w:r>
      <w:r w:rsidR="00211EDE" w:rsidRPr="005213FE">
        <w:rPr>
          <w:rFonts w:ascii="Times New Roman" w:hAnsi="Times New Roman"/>
          <w:sz w:val="24"/>
        </w:rPr>
        <w:t xml:space="preserve"> kasutamisele.</w:t>
      </w:r>
    </w:p>
    <w:p w14:paraId="5432BEA3" w14:textId="763FA32C" w:rsidR="006C3769" w:rsidRDefault="00B05F52" w:rsidP="00473F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Uuringu tulemusi arvestades on s</w:t>
      </w:r>
      <w:r w:rsidR="00473FE3">
        <w:rPr>
          <w:rFonts w:ascii="Times New Roman" w:hAnsi="Times New Roman" w:cs="Times New Roman"/>
          <w:sz w:val="24"/>
          <w:szCs w:val="24"/>
        </w:rPr>
        <w:t>iinse</w:t>
      </w:r>
      <w:r w:rsidR="00556EF2">
        <w:rPr>
          <w:rFonts w:ascii="Times New Roman" w:hAnsi="Times New Roman" w:cs="Times New Roman"/>
          <w:sz w:val="24"/>
          <w:szCs w:val="24"/>
        </w:rPr>
        <w:t>l</w:t>
      </w:r>
      <w:r w:rsidR="00473FE3">
        <w:rPr>
          <w:rFonts w:ascii="Times New Roman" w:hAnsi="Times New Roman" w:cs="Times New Roman"/>
          <w:sz w:val="24"/>
          <w:szCs w:val="24"/>
        </w:rPr>
        <w:t xml:space="preserve"> eelnõu</w:t>
      </w:r>
      <w:r w:rsidR="00556EF2">
        <w:rPr>
          <w:rFonts w:ascii="Times New Roman" w:hAnsi="Times New Roman" w:cs="Times New Roman"/>
          <w:sz w:val="24"/>
          <w:szCs w:val="24"/>
        </w:rPr>
        <w:t>l</w:t>
      </w:r>
      <w:r w:rsidR="00473FE3">
        <w:rPr>
          <w:rFonts w:ascii="Times New Roman" w:hAnsi="Times New Roman" w:cs="Times New Roman"/>
          <w:sz w:val="24"/>
          <w:szCs w:val="24"/>
        </w:rPr>
        <w:t xml:space="preserve"> </w:t>
      </w:r>
      <w:r w:rsidR="00556EF2">
        <w:rPr>
          <w:rFonts w:ascii="Times New Roman" w:hAnsi="Times New Roman" w:cs="Times New Roman"/>
          <w:sz w:val="24"/>
          <w:szCs w:val="24"/>
        </w:rPr>
        <w:t xml:space="preserve">kaks </w:t>
      </w:r>
      <w:r w:rsidR="00473FE3" w:rsidRPr="00EF180B">
        <w:rPr>
          <w:rFonts w:ascii="Times New Roman" w:hAnsi="Times New Roman" w:cs="Times New Roman"/>
          <w:sz w:val="24"/>
          <w:szCs w:val="24"/>
        </w:rPr>
        <w:t>eesmärk</w:t>
      </w:r>
      <w:r w:rsidR="00556EF2">
        <w:rPr>
          <w:rFonts w:ascii="Times New Roman" w:hAnsi="Times New Roman" w:cs="Times New Roman"/>
          <w:sz w:val="24"/>
          <w:szCs w:val="24"/>
        </w:rPr>
        <w:t>i:</w:t>
      </w:r>
      <w:r w:rsidR="00473FE3" w:rsidRPr="00EF180B">
        <w:rPr>
          <w:rFonts w:ascii="Times New Roman" w:hAnsi="Times New Roman" w:cs="Times New Roman"/>
          <w:sz w:val="24"/>
          <w:szCs w:val="24"/>
        </w:rPr>
        <w:t xml:space="preserve"> </w:t>
      </w:r>
      <w:r>
        <w:rPr>
          <w:rFonts w:ascii="Times New Roman" w:hAnsi="Times New Roman" w:cs="Times New Roman"/>
          <w:sz w:val="24"/>
          <w:szCs w:val="24"/>
        </w:rPr>
        <w:t>üleminek ühtse Euroopa e-arve standardi kasutamisele</w:t>
      </w:r>
      <w:r w:rsidR="00556EF2">
        <w:rPr>
          <w:rFonts w:ascii="Times New Roman" w:hAnsi="Times New Roman" w:cs="Times New Roman"/>
          <w:sz w:val="24"/>
          <w:szCs w:val="24"/>
        </w:rPr>
        <w:t xml:space="preserve"> </w:t>
      </w:r>
      <w:r w:rsidR="00780C94">
        <w:rPr>
          <w:rFonts w:ascii="Times New Roman" w:hAnsi="Times New Roman" w:cs="Times New Roman"/>
          <w:sz w:val="24"/>
          <w:szCs w:val="24"/>
        </w:rPr>
        <w:t>ja</w:t>
      </w:r>
      <w:r w:rsidR="00556EF2">
        <w:rPr>
          <w:rFonts w:ascii="Times New Roman" w:hAnsi="Times New Roman" w:cs="Times New Roman"/>
          <w:sz w:val="24"/>
          <w:szCs w:val="24"/>
        </w:rPr>
        <w:t xml:space="preserve"> </w:t>
      </w:r>
      <w:r w:rsidR="00322D28">
        <w:rPr>
          <w:rFonts w:ascii="Times New Roman" w:hAnsi="Times New Roman" w:cs="Times New Roman"/>
          <w:sz w:val="24"/>
          <w:szCs w:val="24"/>
        </w:rPr>
        <w:t>kohustuslikkuse a</w:t>
      </w:r>
      <w:r w:rsidR="00556EF2">
        <w:rPr>
          <w:rFonts w:ascii="Times New Roman" w:hAnsi="Times New Roman" w:cs="Times New Roman"/>
          <w:sz w:val="24"/>
          <w:szCs w:val="24"/>
        </w:rPr>
        <w:t xml:space="preserve">sendamine senisest </w:t>
      </w:r>
      <w:r w:rsidR="00473FE3" w:rsidRPr="00EF180B">
        <w:rPr>
          <w:rFonts w:ascii="Times New Roman" w:hAnsi="Times New Roman" w:cs="Times New Roman"/>
          <w:sz w:val="24"/>
          <w:szCs w:val="24"/>
        </w:rPr>
        <w:t>vabatahtliku</w:t>
      </w:r>
      <w:r>
        <w:rPr>
          <w:rFonts w:ascii="Times New Roman" w:hAnsi="Times New Roman" w:cs="Times New Roman"/>
          <w:sz w:val="24"/>
          <w:szCs w:val="24"/>
        </w:rPr>
        <w:t>ma</w:t>
      </w:r>
      <w:r w:rsidR="00473FE3" w:rsidRPr="00EF180B">
        <w:rPr>
          <w:rFonts w:ascii="Times New Roman" w:hAnsi="Times New Roman" w:cs="Times New Roman"/>
          <w:sz w:val="24"/>
          <w:szCs w:val="24"/>
        </w:rPr>
        <w:t xml:space="preserve">, ostja </w:t>
      </w:r>
      <w:r w:rsidR="00473FE3">
        <w:rPr>
          <w:rFonts w:ascii="Times New Roman" w:hAnsi="Times New Roman" w:cs="Times New Roman"/>
          <w:sz w:val="24"/>
          <w:szCs w:val="24"/>
        </w:rPr>
        <w:t>valikul</w:t>
      </w:r>
      <w:r w:rsidR="00473FE3" w:rsidRPr="00EF180B">
        <w:rPr>
          <w:rFonts w:ascii="Times New Roman" w:hAnsi="Times New Roman" w:cs="Times New Roman"/>
          <w:sz w:val="24"/>
          <w:szCs w:val="24"/>
        </w:rPr>
        <w:t xml:space="preserve"> põhineva lähenemise</w:t>
      </w:r>
      <w:r w:rsidR="00556EF2">
        <w:rPr>
          <w:rFonts w:ascii="Times New Roman" w:hAnsi="Times New Roman" w:cs="Times New Roman"/>
          <w:sz w:val="24"/>
          <w:szCs w:val="24"/>
        </w:rPr>
        <w:t>ga</w:t>
      </w:r>
      <w:r w:rsidR="006C3769">
        <w:rPr>
          <w:rFonts w:ascii="Times New Roman" w:hAnsi="Times New Roman" w:cs="Times New Roman"/>
          <w:sz w:val="24"/>
          <w:szCs w:val="24"/>
        </w:rPr>
        <w:t>. Viimane</w:t>
      </w:r>
      <w:r w:rsidR="00FE091A">
        <w:rPr>
          <w:rFonts w:ascii="Times New Roman" w:hAnsi="Times New Roman" w:cs="Times New Roman"/>
          <w:sz w:val="24"/>
          <w:szCs w:val="24"/>
        </w:rPr>
        <w:t xml:space="preserve"> on ühtlasi suunatud vähendama ka ettevõtetele rakenduvat üldist halduskoormust.</w:t>
      </w:r>
      <w:r w:rsidR="00473FE3">
        <w:rPr>
          <w:rFonts w:ascii="Times New Roman" w:hAnsi="Times New Roman" w:cs="Times New Roman"/>
          <w:sz w:val="24"/>
          <w:szCs w:val="24"/>
        </w:rPr>
        <w:t xml:space="preserve"> </w:t>
      </w:r>
      <w:r w:rsidR="006C3769" w:rsidRPr="006C3769">
        <w:rPr>
          <w:rFonts w:ascii="Times New Roman" w:hAnsi="Times New Roman" w:cs="Times New Roman"/>
          <w:sz w:val="24"/>
          <w:szCs w:val="24"/>
        </w:rPr>
        <w:t xml:space="preserve">Ettevõtjate vaates on tegu ettevõtjaid võimestava ja nende kohustusi leevendava, mitte suurendava muudatusega </w:t>
      </w:r>
      <w:r w:rsidR="006C3769">
        <w:rPr>
          <w:rFonts w:ascii="Times New Roman" w:hAnsi="Times New Roman" w:cs="Times New Roman"/>
          <w:sz w:val="24"/>
          <w:szCs w:val="24"/>
        </w:rPr>
        <w:t>– k</w:t>
      </w:r>
      <w:r w:rsidR="006C3769" w:rsidRPr="006C3769">
        <w:rPr>
          <w:rFonts w:ascii="Times New Roman" w:hAnsi="Times New Roman" w:cs="Times New Roman"/>
          <w:sz w:val="24"/>
          <w:szCs w:val="24"/>
        </w:rPr>
        <w:t xml:space="preserve">ohustus e-arveid </w:t>
      </w:r>
      <w:r w:rsidR="001A4402">
        <w:rPr>
          <w:rFonts w:ascii="Times New Roman" w:hAnsi="Times New Roman" w:cs="Times New Roman"/>
          <w:sz w:val="24"/>
          <w:szCs w:val="24"/>
        </w:rPr>
        <w:t xml:space="preserve">teatud osapooltele </w:t>
      </w:r>
      <w:r w:rsidR="006C3769" w:rsidRPr="006C3769">
        <w:rPr>
          <w:rFonts w:ascii="Times New Roman" w:hAnsi="Times New Roman" w:cs="Times New Roman"/>
          <w:sz w:val="24"/>
          <w:szCs w:val="24"/>
        </w:rPr>
        <w:t xml:space="preserve">igal juhul esitada asendub </w:t>
      </w:r>
      <w:r w:rsidR="001A4402">
        <w:rPr>
          <w:rFonts w:ascii="Times New Roman" w:hAnsi="Times New Roman" w:cs="Times New Roman"/>
          <w:sz w:val="24"/>
          <w:szCs w:val="24"/>
        </w:rPr>
        <w:t xml:space="preserve">ostjale antud ja </w:t>
      </w:r>
      <w:r w:rsidR="006C3769">
        <w:rPr>
          <w:rFonts w:ascii="Times New Roman" w:hAnsi="Times New Roman" w:cs="Times New Roman"/>
          <w:sz w:val="24"/>
          <w:szCs w:val="24"/>
        </w:rPr>
        <w:t xml:space="preserve">seaduse poolt toetatud </w:t>
      </w:r>
      <w:r w:rsidR="006C3769" w:rsidRPr="006C3769">
        <w:rPr>
          <w:rFonts w:ascii="Times New Roman" w:hAnsi="Times New Roman" w:cs="Times New Roman"/>
          <w:sz w:val="24"/>
          <w:szCs w:val="24"/>
        </w:rPr>
        <w:t xml:space="preserve">õigusega neid </w:t>
      </w:r>
      <w:r w:rsidR="001A4402">
        <w:rPr>
          <w:rFonts w:ascii="Times New Roman" w:hAnsi="Times New Roman" w:cs="Times New Roman"/>
          <w:sz w:val="24"/>
          <w:szCs w:val="24"/>
        </w:rPr>
        <w:t>vajadusel</w:t>
      </w:r>
      <w:r w:rsidR="006C3769" w:rsidRPr="006C3769">
        <w:rPr>
          <w:rFonts w:ascii="Times New Roman" w:hAnsi="Times New Roman" w:cs="Times New Roman"/>
          <w:sz w:val="24"/>
          <w:szCs w:val="24"/>
        </w:rPr>
        <w:t xml:space="preserve"> müüjalt küsida. Leevendamise mõju on läbiv, kõikidele ettevõtjatele ühetaoline.</w:t>
      </w:r>
      <w:r w:rsidR="006C3769">
        <w:rPr>
          <w:rFonts w:ascii="Times New Roman" w:hAnsi="Times New Roman" w:cs="Times New Roman"/>
          <w:sz w:val="24"/>
          <w:szCs w:val="24"/>
        </w:rPr>
        <w:t xml:space="preserve"> </w:t>
      </w:r>
    </w:p>
    <w:p w14:paraId="0E2FED0E" w14:textId="625AE5E7" w:rsidR="00473FE3" w:rsidRPr="00EF180B" w:rsidRDefault="006C3769" w:rsidP="00473FE3">
      <w:pPr>
        <w:spacing w:after="0" w:line="240" w:lineRule="auto"/>
        <w:jc w:val="both"/>
        <w:rPr>
          <w:rFonts w:ascii="Times New Roman" w:hAnsi="Times New Roman" w:cs="Times New Roman"/>
          <w:sz w:val="24"/>
          <w:szCs w:val="24"/>
        </w:rPr>
      </w:pPr>
      <w:commentRangeStart w:id="1"/>
      <w:r>
        <w:rPr>
          <w:rFonts w:ascii="Times New Roman" w:hAnsi="Times New Roman" w:cs="Times New Roman"/>
          <w:sz w:val="24"/>
          <w:szCs w:val="24"/>
        </w:rPr>
        <w:t>Lisaks</w:t>
      </w:r>
      <w:r w:rsidR="0025729B">
        <w:rPr>
          <w:rFonts w:ascii="Times New Roman" w:hAnsi="Times New Roman" w:cs="Times New Roman"/>
          <w:sz w:val="24"/>
          <w:szCs w:val="24"/>
        </w:rPr>
        <w:t xml:space="preserve"> parandatakse e</w:t>
      </w:r>
      <w:r w:rsidR="00D66228" w:rsidRPr="0006319F">
        <w:rPr>
          <w:rFonts w:ascii="Times New Roman" w:hAnsi="Times New Roman" w:cs="Times New Roman"/>
          <w:sz w:val="24"/>
          <w:szCs w:val="24"/>
        </w:rPr>
        <w:t>elnõu</w:t>
      </w:r>
      <w:r w:rsidR="00551E85">
        <w:rPr>
          <w:rFonts w:ascii="Times New Roman" w:hAnsi="Times New Roman" w:cs="Times New Roman"/>
          <w:sz w:val="24"/>
          <w:szCs w:val="24"/>
        </w:rPr>
        <w:t xml:space="preserve"> punktidega 5 ja 6 </w:t>
      </w:r>
      <w:r w:rsidR="00D66228" w:rsidRPr="0006319F">
        <w:rPr>
          <w:rFonts w:ascii="Times New Roman" w:hAnsi="Times New Roman" w:cs="Times New Roman"/>
          <w:sz w:val="24"/>
          <w:szCs w:val="24"/>
        </w:rPr>
        <w:t xml:space="preserve">ära </w:t>
      </w:r>
      <w:r w:rsidR="00551E85">
        <w:rPr>
          <w:rFonts w:ascii="Times New Roman" w:hAnsi="Times New Roman" w:cs="Times New Roman"/>
          <w:sz w:val="24"/>
          <w:szCs w:val="24"/>
        </w:rPr>
        <w:t>mõned</w:t>
      </w:r>
      <w:r w:rsidR="00D66228" w:rsidRPr="0006319F">
        <w:rPr>
          <w:rFonts w:ascii="Times New Roman" w:hAnsi="Times New Roman" w:cs="Times New Roman"/>
          <w:sz w:val="24"/>
          <w:szCs w:val="24"/>
        </w:rPr>
        <w:t xml:space="preserve"> </w:t>
      </w:r>
      <w:r w:rsidR="00830BB5">
        <w:rPr>
          <w:rFonts w:ascii="Times New Roman" w:hAnsi="Times New Roman" w:cs="Times New Roman"/>
          <w:sz w:val="24"/>
          <w:szCs w:val="24"/>
        </w:rPr>
        <w:t xml:space="preserve">väiksemad </w:t>
      </w:r>
      <w:r w:rsidR="00D66228" w:rsidRPr="0006319F">
        <w:rPr>
          <w:rFonts w:ascii="Times New Roman" w:hAnsi="Times New Roman" w:cs="Times New Roman"/>
          <w:sz w:val="24"/>
          <w:szCs w:val="24"/>
        </w:rPr>
        <w:t>raamatupidamise seaduse tõlgendamisel tekkinud praktilis</w:t>
      </w:r>
      <w:r w:rsidR="00551E85">
        <w:rPr>
          <w:rFonts w:ascii="Times New Roman" w:hAnsi="Times New Roman" w:cs="Times New Roman"/>
          <w:sz w:val="24"/>
          <w:szCs w:val="24"/>
        </w:rPr>
        <w:t>ed</w:t>
      </w:r>
      <w:r w:rsidR="00D66228" w:rsidRPr="0006319F">
        <w:rPr>
          <w:rFonts w:ascii="Times New Roman" w:hAnsi="Times New Roman" w:cs="Times New Roman"/>
          <w:sz w:val="24"/>
          <w:szCs w:val="24"/>
        </w:rPr>
        <w:t xml:space="preserve"> probleem</w:t>
      </w:r>
      <w:r w:rsidR="00551E85">
        <w:rPr>
          <w:rFonts w:ascii="Times New Roman" w:hAnsi="Times New Roman" w:cs="Times New Roman"/>
          <w:sz w:val="24"/>
          <w:szCs w:val="24"/>
        </w:rPr>
        <w:t>id</w:t>
      </w:r>
      <w:r w:rsidR="00D66228" w:rsidRPr="0006319F">
        <w:rPr>
          <w:rFonts w:ascii="Times New Roman" w:hAnsi="Times New Roman" w:cs="Times New Roman"/>
          <w:sz w:val="24"/>
          <w:szCs w:val="24"/>
        </w:rPr>
        <w:t>.</w:t>
      </w:r>
      <w:commentRangeEnd w:id="1"/>
      <w:r w:rsidR="006357F7">
        <w:rPr>
          <w:rStyle w:val="Kommentaariviide"/>
        </w:rPr>
        <w:commentReference w:id="1"/>
      </w:r>
    </w:p>
    <w:p w14:paraId="70D221D2" w14:textId="77777777" w:rsidR="0006319F" w:rsidRPr="0006319F" w:rsidRDefault="0006319F" w:rsidP="00EF72C1">
      <w:pPr>
        <w:spacing w:after="0" w:line="240" w:lineRule="auto"/>
        <w:jc w:val="both"/>
        <w:rPr>
          <w:rFonts w:ascii="Times New Roman" w:hAnsi="Times New Roman" w:cs="Times New Roman"/>
          <w:sz w:val="24"/>
          <w:szCs w:val="24"/>
        </w:rPr>
      </w:pPr>
    </w:p>
    <w:p w14:paraId="48686203" w14:textId="3C6CE0EF" w:rsidR="0053292B" w:rsidRPr="0006319F" w:rsidRDefault="00EF72C1" w:rsidP="00582352">
      <w:pPr>
        <w:pStyle w:val="Loendilik"/>
        <w:numPr>
          <w:ilvl w:val="0"/>
          <w:numId w:val="2"/>
        </w:numPr>
        <w:spacing w:after="0" w:line="240" w:lineRule="auto"/>
        <w:ind w:left="360"/>
        <w:contextualSpacing w:val="0"/>
        <w:jc w:val="both"/>
        <w:rPr>
          <w:rFonts w:ascii="Times New Roman" w:hAnsi="Times New Roman" w:cs="Times New Roman"/>
          <w:b/>
          <w:bCs/>
          <w:sz w:val="24"/>
          <w:szCs w:val="24"/>
        </w:rPr>
      </w:pPr>
      <w:r w:rsidRPr="0006319F">
        <w:rPr>
          <w:rFonts w:ascii="Times New Roman" w:hAnsi="Times New Roman" w:cs="Times New Roman"/>
          <w:b/>
          <w:bCs/>
          <w:sz w:val="24"/>
          <w:szCs w:val="24"/>
        </w:rPr>
        <w:t>Eelnõu sisu ja võrdlev analüüs</w:t>
      </w:r>
    </w:p>
    <w:p w14:paraId="6784D625" w14:textId="37AB9836" w:rsidR="0017542E" w:rsidRDefault="00BB363E" w:rsidP="00EF72C1">
      <w:pPr>
        <w:spacing w:after="0" w:line="240" w:lineRule="auto"/>
        <w:jc w:val="both"/>
        <w:rPr>
          <w:rFonts w:ascii="Times New Roman" w:hAnsi="Times New Roman" w:cs="Times New Roman"/>
          <w:sz w:val="24"/>
          <w:szCs w:val="24"/>
        </w:rPr>
      </w:pPr>
      <w:r w:rsidRPr="0006319F">
        <w:rPr>
          <w:rFonts w:ascii="Times New Roman" w:hAnsi="Times New Roman" w:cs="Times New Roman"/>
          <w:sz w:val="24"/>
          <w:szCs w:val="24"/>
        </w:rPr>
        <w:t xml:space="preserve">Eelnõu koosneb </w:t>
      </w:r>
      <w:r w:rsidR="00EB3CBC">
        <w:rPr>
          <w:rFonts w:ascii="Times New Roman" w:hAnsi="Times New Roman" w:cs="Times New Roman"/>
          <w:sz w:val="24"/>
          <w:szCs w:val="24"/>
        </w:rPr>
        <w:t>kahest</w:t>
      </w:r>
      <w:r w:rsidRPr="0006319F">
        <w:rPr>
          <w:rFonts w:ascii="Times New Roman" w:hAnsi="Times New Roman" w:cs="Times New Roman"/>
          <w:sz w:val="24"/>
          <w:szCs w:val="24"/>
        </w:rPr>
        <w:t xml:space="preserve"> paragrahvist: esimesega muudetakse </w:t>
      </w:r>
      <w:r w:rsidR="006069BF">
        <w:rPr>
          <w:rFonts w:ascii="Times New Roman" w:hAnsi="Times New Roman" w:cs="Times New Roman"/>
          <w:sz w:val="24"/>
          <w:szCs w:val="24"/>
        </w:rPr>
        <w:t>RPS-i</w:t>
      </w:r>
      <w:r w:rsidR="004F4B19" w:rsidRPr="0006319F">
        <w:rPr>
          <w:rFonts w:ascii="Times New Roman" w:hAnsi="Times New Roman" w:cs="Times New Roman"/>
          <w:sz w:val="24"/>
          <w:szCs w:val="24"/>
        </w:rPr>
        <w:t>, tei</w:t>
      </w:r>
      <w:r w:rsidR="00EB3CBC">
        <w:rPr>
          <w:rFonts w:ascii="Times New Roman" w:hAnsi="Times New Roman" w:cs="Times New Roman"/>
          <w:sz w:val="24"/>
          <w:szCs w:val="24"/>
        </w:rPr>
        <w:t xml:space="preserve">ne </w:t>
      </w:r>
      <w:r w:rsidR="004B0415" w:rsidRPr="0006319F">
        <w:rPr>
          <w:rFonts w:ascii="Times New Roman" w:hAnsi="Times New Roman" w:cs="Times New Roman"/>
          <w:sz w:val="24"/>
          <w:szCs w:val="24"/>
        </w:rPr>
        <w:t>sätestab</w:t>
      </w:r>
      <w:r w:rsidR="00EA4B8E">
        <w:rPr>
          <w:rFonts w:ascii="Times New Roman" w:hAnsi="Times New Roman" w:cs="Times New Roman"/>
          <w:sz w:val="24"/>
          <w:szCs w:val="24"/>
        </w:rPr>
        <w:t xml:space="preserve"> seaduse</w:t>
      </w:r>
      <w:r w:rsidR="004B0415" w:rsidRPr="0006319F">
        <w:rPr>
          <w:rFonts w:ascii="Times New Roman" w:hAnsi="Times New Roman" w:cs="Times New Roman"/>
          <w:sz w:val="24"/>
          <w:szCs w:val="24"/>
        </w:rPr>
        <w:t xml:space="preserve"> jõustumise aja.</w:t>
      </w:r>
    </w:p>
    <w:p w14:paraId="6E182719" w14:textId="77777777" w:rsidR="0006319F" w:rsidRPr="0006319F" w:rsidRDefault="0006319F" w:rsidP="00EF72C1">
      <w:pPr>
        <w:spacing w:after="0" w:line="240" w:lineRule="auto"/>
        <w:jc w:val="both"/>
        <w:rPr>
          <w:rFonts w:ascii="Times New Roman" w:hAnsi="Times New Roman" w:cs="Times New Roman"/>
          <w:sz w:val="24"/>
          <w:szCs w:val="24"/>
        </w:rPr>
      </w:pPr>
    </w:p>
    <w:p w14:paraId="2FA0EC3C" w14:textId="5AEAF9BE" w:rsidR="0017542E" w:rsidRPr="00235EFC" w:rsidRDefault="001E65B4" w:rsidP="00235EFC">
      <w:pPr>
        <w:spacing w:after="0" w:line="240" w:lineRule="auto"/>
        <w:jc w:val="both"/>
        <w:rPr>
          <w:rFonts w:ascii="Times New Roman" w:hAnsi="Times New Roman" w:cs="Times New Roman"/>
          <w:b/>
          <w:sz w:val="24"/>
          <w:szCs w:val="24"/>
        </w:rPr>
      </w:pPr>
      <w:r w:rsidRPr="00235EFC">
        <w:rPr>
          <w:rFonts w:ascii="Times New Roman" w:hAnsi="Times New Roman" w:cs="Times New Roman"/>
          <w:b/>
          <w:sz w:val="24"/>
          <w:szCs w:val="24"/>
        </w:rPr>
        <w:t xml:space="preserve">Paragrahv 1 </w:t>
      </w:r>
      <w:bookmarkStart w:id="2" w:name="_Hlk151379767"/>
      <w:r w:rsidRPr="00235EFC">
        <w:rPr>
          <w:rFonts w:ascii="Times New Roman" w:hAnsi="Times New Roman" w:cs="Times New Roman"/>
          <w:b/>
          <w:sz w:val="24"/>
          <w:szCs w:val="24"/>
        </w:rPr>
        <w:t>–</w:t>
      </w:r>
      <w:bookmarkEnd w:id="2"/>
      <w:r w:rsidRPr="00235EFC">
        <w:rPr>
          <w:rFonts w:ascii="Times New Roman" w:hAnsi="Times New Roman" w:cs="Times New Roman"/>
          <w:b/>
          <w:sz w:val="24"/>
          <w:szCs w:val="24"/>
        </w:rPr>
        <w:t xml:space="preserve"> </w:t>
      </w:r>
      <w:r w:rsidR="006069BF">
        <w:rPr>
          <w:rFonts w:ascii="Times New Roman" w:hAnsi="Times New Roman" w:cs="Times New Roman"/>
          <w:b/>
          <w:sz w:val="24"/>
          <w:szCs w:val="24"/>
        </w:rPr>
        <w:t>RPS</w:t>
      </w:r>
      <w:r w:rsidR="00BB363E" w:rsidRPr="00235EFC">
        <w:rPr>
          <w:rFonts w:ascii="Times New Roman" w:hAnsi="Times New Roman" w:cs="Times New Roman"/>
          <w:b/>
          <w:sz w:val="24"/>
          <w:szCs w:val="24"/>
        </w:rPr>
        <w:t xml:space="preserve"> muutmine</w:t>
      </w:r>
    </w:p>
    <w:p w14:paraId="75288BD4" w14:textId="4B4391EA" w:rsidR="00B17438" w:rsidRPr="0003176D" w:rsidRDefault="00B17438" w:rsidP="00B17438">
      <w:pPr>
        <w:spacing w:after="0" w:line="240" w:lineRule="auto"/>
        <w:jc w:val="both"/>
        <w:rPr>
          <w:rFonts w:ascii="Times New Roman" w:hAnsi="Times New Roman" w:cs="Times New Roman"/>
          <w:sz w:val="24"/>
          <w:szCs w:val="24"/>
        </w:rPr>
      </w:pPr>
      <w:r w:rsidRPr="005E1128">
        <w:rPr>
          <w:rFonts w:ascii="Times New Roman" w:hAnsi="Times New Roman" w:cs="Times New Roman"/>
          <w:b/>
          <w:bCs/>
          <w:sz w:val="24"/>
          <w:szCs w:val="24"/>
        </w:rPr>
        <w:t>Eelnõu § 1 punktiga 1</w:t>
      </w:r>
      <w:r>
        <w:rPr>
          <w:rFonts w:ascii="Times New Roman" w:hAnsi="Times New Roman" w:cs="Times New Roman"/>
          <w:sz w:val="24"/>
          <w:szCs w:val="24"/>
        </w:rPr>
        <w:t xml:space="preserve"> </w:t>
      </w:r>
      <w:r w:rsidR="00EB3CBC">
        <w:rPr>
          <w:rFonts w:ascii="Times New Roman" w:hAnsi="Times New Roman" w:cs="Times New Roman"/>
          <w:sz w:val="24"/>
          <w:szCs w:val="24"/>
        </w:rPr>
        <w:t xml:space="preserve">muudetakse </w:t>
      </w:r>
      <w:r w:rsidR="006069BF">
        <w:rPr>
          <w:rFonts w:ascii="Times New Roman" w:hAnsi="Times New Roman" w:cs="Times New Roman"/>
          <w:sz w:val="24"/>
          <w:szCs w:val="24"/>
        </w:rPr>
        <w:t>RPS</w:t>
      </w:r>
      <w:r>
        <w:rPr>
          <w:rFonts w:ascii="Times New Roman" w:hAnsi="Times New Roman" w:cs="Times New Roman"/>
          <w:sz w:val="24"/>
          <w:szCs w:val="24"/>
        </w:rPr>
        <w:t xml:space="preserve"> </w:t>
      </w:r>
      <w:r w:rsidR="00EB3CBC" w:rsidRPr="00740C1E">
        <w:rPr>
          <w:rFonts w:ascii="Times New Roman" w:hAnsi="Times New Roman" w:cs="Times New Roman"/>
          <w:sz w:val="24"/>
          <w:szCs w:val="24"/>
        </w:rPr>
        <w:t>§ 7</w:t>
      </w:r>
      <w:r w:rsidR="00EB3CBC" w:rsidRPr="00740C1E">
        <w:rPr>
          <w:rFonts w:ascii="Times New Roman" w:hAnsi="Times New Roman" w:cs="Times New Roman"/>
          <w:sz w:val="24"/>
          <w:szCs w:val="24"/>
          <w:vertAlign w:val="superscript"/>
        </w:rPr>
        <w:t>1</w:t>
      </w:r>
      <w:r w:rsidR="00EB3CBC" w:rsidRPr="00740C1E">
        <w:rPr>
          <w:rFonts w:ascii="Times New Roman" w:hAnsi="Times New Roman" w:cs="Times New Roman"/>
          <w:sz w:val="24"/>
          <w:szCs w:val="24"/>
        </w:rPr>
        <w:t xml:space="preserve"> lõige</w:t>
      </w:r>
      <w:r w:rsidR="00EB3CBC">
        <w:rPr>
          <w:rFonts w:ascii="Times New Roman" w:hAnsi="Times New Roman" w:cs="Times New Roman"/>
          <w:sz w:val="24"/>
          <w:szCs w:val="24"/>
        </w:rPr>
        <w:t>t</w:t>
      </w:r>
      <w:r w:rsidR="00EB3CBC" w:rsidRPr="00740C1E">
        <w:rPr>
          <w:rFonts w:ascii="Times New Roman" w:hAnsi="Times New Roman" w:cs="Times New Roman"/>
          <w:sz w:val="24"/>
          <w:szCs w:val="24"/>
        </w:rPr>
        <w:t xml:space="preserve"> </w:t>
      </w:r>
      <w:r w:rsidR="00EB3CBC">
        <w:rPr>
          <w:rFonts w:ascii="Times New Roman" w:hAnsi="Times New Roman" w:cs="Times New Roman"/>
          <w:sz w:val="24"/>
          <w:szCs w:val="24"/>
        </w:rPr>
        <w:t>3</w:t>
      </w:r>
      <w:r>
        <w:rPr>
          <w:rFonts w:ascii="Times New Roman" w:hAnsi="Times New Roman" w:cs="Times New Roman"/>
          <w:sz w:val="24"/>
          <w:szCs w:val="24"/>
        </w:rPr>
        <w:t xml:space="preserve">, mis sätestab </w:t>
      </w:r>
      <w:r w:rsidR="00EB3CBC">
        <w:rPr>
          <w:rFonts w:ascii="Times New Roman" w:hAnsi="Times New Roman" w:cs="Times New Roman"/>
          <w:sz w:val="24"/>
          <w:szCs w:val="24"/>
        </w:rPr>
        <w:t>raamatupidamiskohustuslase äriregistris e-arve vastuvõtjana registreer</w:t>
      </w:r>
      <w:r w:rsidR="00780C94">
        <w:rPr>
          <w:rFonts w:ascii="Times New Roman" w:hAnsi="Times New Roman" w:cs="Times New Roman"/>
          <w:sz w:val="24"/>
          <w:szCs w:val="24"/>
        </w:rPr>
        <w:t>i</w:t>
      </w:r>
      <w:r w:rsidR="00EB3CBC">
        <w:rPr>
          <w:rFonts w:ascii="Times New Roman" w:hAnsi="Times New Roman" w:cs="Times New Roman"/>
          <w:sz w:val="24"/>
          <w:szCs w:val="24"/>
        </w:rPr>
        <w:t>mise korra. Praegu kehtiva</w:t>
      </w:r>
      <w:r w:rsidR="0007104B">
        <w:rPr>
          <w:rFonts w:ascii="Times New Roman" w:hAnsi="Times New Roman" w:cs="Times New Roman"/>
          <w:sz w:val="24"/>
          <w:szCs w:val="24"/>
        </w:rPr>
        <w:t xml:space="preserve"> korra kohaselt </w:t>
      </w:r>
      <w:r w:rsidR="00EB3CBC">
        <w:rPr>
          <w:rFonts w:ascii="Times New Roman" w:hAnsi="Times New Roman" w:cs="Times New Roman"/>
          <w:sz w:val="24"/>
          <w:szCs w:val="24"/>
        </w:rPr>
        <w:t xml:space="preserve">algatab </w:t>
      </w:r>
      <w:r w:rsidR="0007104B">
        <w:rPr>
          <w:rFonts w:ascii="Times New Roman" w:hAnsi="Times New Roman" w:cs="Times New Roman"/>
          <w:sz w:val="24"/>
          <w:szCs w:val="24"/>
        </w:rPr>
        <w:t xml:space="preserve">äriregistris </w:t>
      </w:r>
      <w:r w:rsidR="00EB3CBC">
        <w:rPr>
          <w:rFonts w:ascii="Times New Roman" w:hAnsi="Times New Roman" w:cs="Times New Roman"/>
          <w:sz w:val="24"/>
          <w:szCs w:val="24"/>
        </w:rPr>
        <w:t>registreer</w:t>
      </w:r>
      <w:r w:rsidR="0007104B">
        <w:rPr>
          <w:rFonts w:ascii="Times New Roman" w:hAnsi="Times New Roman" w:cs="Times New Roman"/>
          <w:sz w:val="24"/>
          <w:szCs w:val="24"/>
        </w:rPr>
        <w:t>i</w:t>
      </w:r>
      <w:r w:rsidR="00EB3CBC">
        <w:rPr>
          <w:rFonts w:ascii="Times New Roman" w:hAnsi="Times New Roman" w:cs="Times New Roman"/>
          <w:sz w:val="24"/>
          <w:szCs w:val="24"/>
        </w:rPr>
        <w:t xml:space="preserve">mise </w:t>
      </w:r>
      <w:r w:rsidR="0007104B">
        <w:rPr>
          <w:rFonts w:ascii="Times New Roman" w:hAnsi="Times New Roman" w:cs="Times New Roman"/>
          <w:sz w:val="24"/>
          <w:szCs w:val="24"/>
        </w:rPr>
        <w:t>Eestis tegutsev e-arve</w:t>
      </w:r>
      <w:r w:rsidR="009763F5">
        <w:rPr>
          <w:rFonts w:ascii="Times New Roman" w:hAnsi="Times New Roman" w:cs="Times New Roman"/>
          <w:sz w:val="24"/>
          <w:szCs w:val="24"/>
        </w:rPr>
        <w:t>te</w:t>
      </w:r>
      <w:r w:rsidR="0007104B">
        <w:rPr>
          <w:rFonts w:ascii="Times New Roman" w:hAnsi="Times New Roman" w:cs="Times New Roman"/>
          <w:sz w:val="24"/>
          <w:szCs w:val="24"/>
        </w:rPr>
        <w:t xml:space="preserve"> </w:t>
      </w:r>
      <w:r w:rsidR="001A4402">
        <w:rPr>
          <w:rFonts w:ascii="Times New Roman" w:hAnsi="Times New Roman" w:cs="Times New Roman"/>
          <w:sz w:val="24"/>
          <w:szCs w:val="24"/>
        </w:rPr>
        <w:t xml:space="preserve">käitleja (sageli nimetatud ka ’e-arve </w:t>
      </w:r>
      <w:r w:rsidR="0007104B">
        <w:rPr>
          <w:rFonts w:ascii="Times New Roman" w:hAnsi="Times New Roman" w:cs="Times New Roman"/>
          <w:sz w:val="24"/>
          <w:szCs w:val="24"/>
        </w:rPr>
        <w:t>operaator</w:t>
      </w:r>
      <w:r w:rsidR="001A4402">
        <w:rPr>
          <w:rFonts w:ascii="Times New Roman" w:hAnsi="Times New Roman" w:cs="Times New Roman"/>
          <w:sz w:val="24"/>
          <w:szCs w:val="24"/>
        </w:rPr>
        <w:t>’)</w:t>
      </w:r>
      <w:r w:rsidR="0007104B">
        <w:rPr>
          <w:rFonts w:ascii="Times New Roman" w:hAnsi="Times New Roman" w:cs="Times New Roman"/>
          <w:sz w:val="24"/>
          <w:szCs w:val="24"/>
        </w:rPr>
        <w:t>, ke</w:t>
      </w:r>
      <w:r w:rsidR="001A4402">
        <w:rPr>
          <w:rFonts w:ascii="Times New Roman" w:hAnsi="Times New Roman" w:cs="Times New Roman"/>
          <w:sz w:val="24"/>
          <w:szCs w:val="24"/>
        </w:rPr>
        <w:t>da</w:t>
      </w:r>
      <w:r w:rsidR="0007104B">
        <w:rPr>
          <w:rFonts w:ascii="Times New Roman" w:hAnsi="Times New Roman" w:cs="Times New Roman"/>
          <w:sz w:val="24"/>
          <w:szCs w:val="24"/>
        </w:rPr>
        <w:t xml:space="preserve"> raamatupidamiskohustuslane on </w:t>
      </w:r>
      <w:r w:rsidR="001A4402">
        <w:rPr>
          <w:rFonts w:ascii="Times New Roman" w:hAnsi="Times New Roman" w:cs="Times New Roman"/>
          <w:sz w:val="24"/>
          <w:szCs w:val="24"/>
        </w:rPr>
        <w:t>selleks eelnevalt nende vahel sõlmitud</w:t>
      </w:r>
      <w:r w:rsidR="0007104B">
        <w:rPr>
          <w:rFonts w:ascii="Times New Roman" w:hAnsi="Times New Roman" w:cs="Times New Roman"/>
          <w:sz w:val="24"/>
          <w:szCs w:val="24"/>
        </w:rPr>
        <w:t xml:space="preserve"> lepingu</w:t>
      </w:r>
      <w:r w:rsidR="001A4402">
        <w:rPr>
          <w:rFonts w:ascii="Times New Roman" w:hAnsi="Times New Roman" w:cs="Times New Roman"/>
          <w:sz w:val="24"/>
          <w:szCs w:val="24"/>
        </w:rPr>
        <w:t>s volitanud</w:t>
      </w:r>
      <w:r w:rsidR="0007104B">
        <w:rPr>
          <w:rFonts w:ascii="Times New Roman" w:hAnsi="Times New Roman" w:cs="Times New Roman"/>
          <w:sz w:val="24"/>
          <w:szCs w:val="24"/>
        </w:rPr>
        <w:t>.</w:t>
      </w:r>
      <w:r w:rsidR="0026064A">
        <w:rPr>
          <w:rFonts w:ascii="Times New Roman" w:hAnsi="Times New Roman" w:cs="Times New Roman"/>
          <w:sz w:val="24"/>
          <w:szCs w:val="24"/>
        </w:rPr>
        <w:t xml:space="preserve"> Pä</w:t>
      </w:r>
      <w:r w:rsidR="0026064A" w:rsidRPr="0026064A">
        <w:rPr>
          <w:rFonts w:ascii="Times New Roman" w:hAnsi="Times New Roman" w:cs="Times New Roman"/>
          <w:sz w:val="24"/>
          <w:szCs w:val="24"/>
        </w:rPr>
        <w:t xml:space="preserve">rast </w:t>
      </w:r>
      <w:r w:rsidR="001A4402">
        <w:rPr>
          <w:rFonts w:ascii="Times New Roman" w:hAnsi="Times New Roman" w:cs="Times New Roman"/>
          <w:sz w:val="24"/>
          <w:szCs w:val="24"/>
        </w:rPr>
        <w:t>käitleja</w:t>
      </w:r>
      <w:r w:rsidR="00057C2B">
        <w:rPr>
          <w:rFonts w:ascii="Times New Roman" w:hAnsi="Times New Roman" w:cs="Times New Roman"/>
          <w:sz w:val="24"/>
          <w:szCs w:val="24"/>
        </w:rPr>
        <w:t xml:space="preserve"> avaldust ja </w:t>
      </w:r>
      <w:r w:rsidR="0026064A" w:rsidRPr="0026064A">
        <w:rPr>
          <w:rFonts w:ascii="Times New Roman" w:hAnsi="Times New Roman" w:cs="Times New Roman"/>
          <w:sz w:val="24"/>
          <w:szCs w:val="24"/>
        </w:rPr>
        <w:t xml:space="preserve">raamatupidamiskohustuslaselt vastava kinnituse pärimist </w:t>
      </w:r>
      <w:r w:rsidR="00057C2B">
        <w:rPr>
          <w:rFonts w:ascii="Times New Roman" w:hAnsi="Times New Roman" w:cs="Times New Roman"/>
          <w:sz w:val="24"/>
          <w:szCs w:val="24"/>
        </w:rPr>
        <w:t>ning</w:t>
      </w:r>
      <w:r w:rsidR="0026064A" w:rsidRPr="0026064A">
        <w:rPr>
          <w:rFonts w:ascii="Times New Roman" w:hAnsi="Times New Roman" w:cs="Times New Roman"/>
          <w:sz w:val="24"/>
          <w:szCs w:val="24"/>
        </w:rPr>
        <w:t xml:space="preserve"> saamist</w:t>
      </w:r>
      <w:r w:rsidR="00AE7611">
        <w:rPr>
          <w:rFonts w:ascii="Times New Roman" w:hAnsi="Times New Roman" w:cs="Times New Roman"/>
          <w:sz w:val="24"/>
          <w:szCs w:val="24"/>
        </w:rPr>
        <w:t>,</w:t>
      </w:r>
      <w:r w:rsidR="0026064A" w:rsidRPr="0026064A">
        <w:rPr>
          <w:rFonts w:ascii="Times New Roman" w:hAnsi="Times New Roman" w:cs="Times New Roman"/>
          <w:sz w:val="24"/>
          <w:szCs w:val="24"/>
        </w:rPr>
        <w:t xml:space="preserve"> </w:t>
      </w:r>
      <w:r w:rsidR="0026064A">
        <w:rPr>
          <w:rFonts w:ascii="Times New Roman" w:hAnsi="Times New Roman" w:cs="Times New Roman"/>
          <w:sz w:val="24"/>
          <w:szCs w:val="24"/>
        </w:rPr>
        <w:t xml:space="preserve">registreerib äriregister </w:t>
      </w:r>
      <w:r w:rsidR="0026064A" w:rsidRPr="0026064A">
        <w:rPr>
          <w:rFonts w:ascii="Times New Roman" w:hAnsi="Times New Roman" w:cs="Times New Roman"/>
          <w:sz w:val="24"/>
          <w:szCs w:val="24"/>
        </w:rPr>
        <w:t xml:space="preserve">raamatupidamiskohustuslase </w:t>
      </w:r>
      <w:r w:rsidR="0026064A">
        <w:rPr>
          <w:rFonts w:ascii="Times New Roman" w:hAnsi="Times New Roman" w:cs="Times New Roman"/>
          <w:sz w:val="24"/>
          <w:szCs w:val="24"/>
        </w:rPr>
        <w:t>e-arve vastuvõtjaks.</w:t>
      </w:r>
      <w:r w:rsidR="0007104B">
        <w:rPr>
          <w:rFonts w:ascii="Times New Roman" w:hAnsi="Times New Roman" w:cs="Times New Roman"/>
          <w:sz w:val="24"/>
          <w:szCs w:val="24"/>
        </w:rPr>
        <w:t xml:space="preserve"> </w:t>
      </w:r>
      <w:r w:rsidR="0026064A">
        <w:rPr>
          <w:rFonts w:ascii="Times New Roman" w:hAnsi="Times New Roman" w:cs="Times New Roman"/>
          <w:sz w:val="24"/>
          <w:szCs w:val="24"/>
        </w:rPr>
        <w:t xml:space="preserve">Tulevikus </w:t>
      </w:r>
      <w:r w:rsidR="0007104B">
        <w:rPr>
          <w:rFonts w:ascii="Times New Roman" w:hAnsi="Times New Roman" w:cs="Times New Roman"/>
          <w:sz w:val="24"/>
          <w:szCs w:val="24"/>
        </w:rPr>
        <w:t xml:space="preserve">ettevõte </w:t>
      </w:r>
      <w:r w:rsidR="0026064A">
        <w:rPr>
          <w:rFonts w:ascii="Times New Roman" w:hAnsi="Times New Roman" w:cs="Times New Roman"/>
          <w:sz w:val="24"/>
          <w:szCs w:val="24"/>
        </w:rPr>
        <w:t xml:space="preserve">küll </w:t>
      </w:r>
      <w:r w:rsidR="0007104B">
        <w:rPr>
          <w:rFonts w:ascii="Times New Roman" w:hAnsi="Times New Roman" w:cs="Times New Roman"/>
          <w:sz w:val="24"/>
          <w:szCs w:val="24"/>
        </w:rPr>
        <w:t>võib, kuid ei pruugi kasutada Eestis paikneva e-arve</w:t>
      </w:r>
      <w:r w:rsidR="009763F5">
        <w:rPr>
          <w:rFonts w:ascii="Times New Roman" w:hAnsi="Times New Roman" w:cs="Times New Roman"/>
          <w:sz w:val="24"/>
          <w:szCs w:val="24"/>
        </w:rPr>
        <w:t>te</w:t>
      </w:r>
      <w:r w:rsidR="0007104B">
        <w:rPr>
          <w:rFonts w:ascii="Times New Roman" w:hAnsi="Times New Roman" w:cs="Times New Roman"/>
          <w:sz w:val="24"/>
          <w:szCs w:val="24"/>
        </w:rPr>
        <w:t xml:space="preserve"> operaatori teenuseid. Seetõttu </w:t>
      </w:r>
      <w:r w:rsidR="0026064A">
        <w:rPr>
          <w:rFonts w:ascii="Times New Roman" w:hAnsi="Times New Roman" w:cs="Times New Roman"/>
          <w:sz w:val="24"/>
          <w:szCs w:val="24"/>
        </w:rPr>
        <w:t xml:space="preserve">on otstarbekas muuta registreerimine avatumaks ja võimaldada selle algatamist ka </w:t>
      </w:r>
      <w:r w:rsidR="00057C2B">
        <w:rPr>
          <w:rFonts w:ascii="Times New Roman" w:hAnsi="Times New Roman" w:cs="Times New Roman"/>
          <w:sz w:val="24"/>
          <w:szCs w:val="24"/>
        </w:rPr>
        <w:t xml:space="preserve">raamatupidamiskohustuslase </w:t>
      </w:r>
      <w:r w:rsidR="0026064A">
        <w:rPr>
          <w:rFonts w:ascii="Times New Roman" w:hAnsi="Times New Roman" w:cs="Times New Roman"/>
          <w:sz w:val="24"/>
          <w:szCs w:val="24"/>
        </w:rPr>
        <w:t>enese poolt.</w:t>
      </w:r>
    </w:p>
    <w:p w14:paraId="69804211" w14:textId="77777777" w:rsidR="00B17438" w:rsidRDefault="00B17438" w:rsidP="00B17438">
      <w:pPr>
        <w:spacing w:after="0" w:line="240" w:lineRule="auto"/>
        <w:jc w:val="both"/>
        <w:rPr>
          <w:rFonts w:ascii="Times New Roman" w:hAnsi="Times New Roman" w:cs="Times New Roman"/>
          <w:b/>
          <w:sz w:val="24"/>
          <w:szCs w:val="24"/>
        </w:rPr>
      </w:pPr>
    </w:p>
    <w:p w14:paraId="269AB6F9" w14:textId="416C9B67" w:rsidR="00780C94" w:rsidRDefault="00780C94" w:rsidP="00B17438">
      <w:pPr>
        <w:spacing w:after="0" w:line="240" w:lineRule="auto"/>
        <w:jc w:val="both"/>
        <w:rPr>
          <w:rFonts w:ascii="Times New Roman" w:hAnsi="Times New Roman" w:cs="Times New Roman"/>
          <w:b/>
          <w:sz w:val="24"/>
          <w:szCs w:val="24"/>
        </w:rPr>
      </w:pPr>
      <w:r w:rsidRPr="0006319F">
        <w:rPr>
          <w:rFonts w:ascii="Times New Roman" w:hAnsi="Times New Roman" w:cs="Times New Roman"/>
          <w:b/>
          <w:bCs/>
          <w:sz w:val="24"/>
          <w:szCs w:val="24"/>
        </w:rPr>
        <w:t xml:space="preserve">Eelnõu § 1 punktiga </w:t>
      </w:r>
      <w:r>
        <w:rPr>
          <w:rFonts w:ascii="Times New Roman" w:hAnsi="Times New Roman" w:cs="Times New Roman"/>
          <w:b/>
          <w:bCs/>
          <w:sz w:val="24"/>
          <w:szCs w:val="24"/>
        </w:rPr>
        <w:t>2</w:t>
      </w:r>
      <w:r w:rsidRPr="0006319F">
        <w:rPr>
          <w:rFonts w:ascii="Times New Roman" w:hAnsi="Times New Roman" w:cs="Times New Roman"/>
          <w:sz w:val="24"/>
          <w:szCs w:val="24"/>
        </w:rPr>
        <w:t xml:space="preserve"> </w:t>
      </w:r>
      <w:r w:rsidRPr="00740C1E">
        <w:rPr>
          <w:rFonts w:ascii="Times New Roman" w:hAnsi="Times New Roman" w:cs="Times New Roman"/>
          <w:sz w:val="24"/>
          <w:szCs w:val="24"/>
        </w:rPr>
        <w:t>tunnista</w:t>
      </w:r>
      <w:r>
        <w:rPr>
          <w:rFonts w:ascii="Times New Roman" w:hAnsi="Times New Roman" w:cs="Times New Roman"/>
          <w:sz w:val="24"/>
          <w:szCs w:val="24"/>
        </w:rPr>
        <w:t>takse</w:t>
      </w:r>
      <w:r w:rsidRPr="00740C1E">
        <w:rPr>
          <w:rFonts w:ascii="Times New Roman" w:hAnsi="Times New Roman" w:cs="Times New Roman"/>
          <w:sz w:val="24"/>
          <w:szCs w:val="24"/>
        </w:rPr>
        <w:t xml:space="preserve"> kehtetuks § 7</w:t>
      </w:r>
      <w:r w:rsidRPr="00740C1E">
        <w:rPr>
          <w:rFonts w:ascii="Times New Roman" w:hAnsi="Times New Roman" w:cs="Times New Roman"/>
          <w:sz w:val="24"/>
          <w:szCs w:val="24"/>
          <w:vertAlign w:val="superscript"/>
        </w:rPr>
        <w:t>1</w:t>
      </w:r>
      <w:r w:rsidRPr="00740C1E">
        <w:rPr>
          <w:rFonts w:ascii="Times New Roman" w:hAnsi="Times New Roman" w:cs="Times New Roman"/>
          <w:sz w:val="24"/>
          <w:szCs w:val="24"/>
        </w:rPr>
        <w:t xml:space="preserve"> lõi</w:t>
      </w:r>
      <w:r>
        <w:rPr>
          <w:rFonts w:ascii="Times New Roman" w:hAnsi="Times New Roman" w:cs="Times New Roman"/>
          <w:sz w:val="24"/>
          <w:szCs w:val="24"/>
        </w:rPr>
        <w:t>ked 4</w:t>
      </w:r>
      <w:r w:rsidR="006069BF" w:rsidRPr="006069BF">
        <w:rPr>
          <w:rFonts w:ascii="Times New Roman" w:hAnsi="Times New Roman" w:cs="Times New Roman"/>
          <w:sz w:val="24"/>
          <w:szCs w:val="24"/>
        </w:rPr>
        <w:t>–</w:t>
      </w:r>
      <w:r>
        <w:rPr>
          <w:rFonts w:ascii="Times New Roman" w:hAnsi="Times New Roman" w:cs="Times New Roman"/>
          <w:sz w:val="24"/>
          <w:szCs w:val="24"/>
        </w:rPr>
        <w:t xml:space="preserve">6, mis </w:t>
      </w:r>
      <w:r w:rsidR="00A1016E">
        <w:rPr>
          <w:rFonts w:ascii="Times New Roman" w:hAnsi="Times New Roman" w:cs="Times New Roman"/>
          <w:sz w:val="24"/>
          <w:szCs w:val="24"/>
        </w:rPr>
        <w:t>sätestasid Eestis algselt kasutusele võetud e-arvete standardi käitamiseks vajalikud nõuded ja tingimused siinsetele e-arvete operaatoritele</w:t>
      </w:r>
      <w:r w:rsidR="00FB691D">
        <w:rPr>
          <w:rFonts w:ascii="Times New Roman" w:hAnsi="Times New Roman" w:cs="Times New Roman"/>
          <w:sz w:val="24"/>
          <w:szCs w:val="24"/>
        </w:rPr>
        <w:t xml:space="preserve">, </w:t>
      </w:r>
      <w:r w:rsidR="00A1016E">
        <w:rPr>
          <w:rFonts w:ascii="Times New Roman" w:hAnsi="Times New Roman" w:cs="Times New Roman"/>
          <w:sz w:val="24"/>
          <w:szCs w:val="24"/>
        </w:rPr>
        <w:t>algdokumentide identifitseerimistunnustele</w:t>
      </w:r>
      <w:r w:rsidR="00FB691D">
        <w:rPr>
          <w:rFonts w:ascii="Times New Roman" w:hAnsi="Times New Roman" w:cs="Times New Roman"/>
          <w:sz w:val="24"/>
          <w:szCs w:val="24"/>
        </w:rPr>
        <w:t xml:space="preserve"> ja e-aadressidele</w:t>
      </w:r>
      <w:r w:rsidR="00A1016E">
        <w:rPr>
          <w:rFonts w:ascii="Times New Roman" w:hAnsi="Times New Roman" w:cs="Times New Roman"/>
          <w:sz w:val="24"/>
          <w:szCs w:val="24"/>
        </w:rPr>
        <w:t xml:space="preserve">. Muudatuste rakendamise järgselt muutuvad need nõuded mittevajalikuks, sest sisalduvad olemuslikult Euroopa e-arvete standardis eneses. Samuti võib </w:t>
      </w:r>
      <w:r w:rsidR="00FB691D">
        <w:rPr>
          <w:rFonts w:ascii="Times New Roman" w:hAnsi="Times New Roman" w:cs="Times New Roman"/>
          <w:sz w:val="24"/>
          <w:szCs w:val="24"/>
        </w:rPr>
        <w:t>raamatupidamiskohustuslane</w:t>
      </w:r>
      <w:r w:rsidR="00A1016E">
        <w:rPr>
          <w:rFonts w:ascii="Times New Roman" w:hAnsi="Times New Roman" w:cs="Times New Roman"/>
          <w:sz w:val="24"/>
          <w:szCs w:val="24"/>
        </w:rPr>
        <w:t xml:space="preserve"> </w:t>
      </w:r>
      <w:r w:rsidR="00FB691D">
        <w:rPr>
          <w:rFonts w:ascii="Times New Roman" w:hAnsi="Times New Roman" w:cs="Times New Roman"/>
          <w:sz w:val="24"/>
          <w:szCs w:val="24"/>
        </w:rPr>
        <w:t xml:space="preserve">pärast </w:t>
      </w:r>
      <w:r w:rsidR="00A1016E">
        <w:rPr>
          <w:rFonts w:ascii="Times New Roman" w:hAnsi="Times New Roman" w:cs="Times New Roman"/>
          <w:sz w:val="24"/>
          <w:szCs w:val="24"/>
        </w:rPr>
        <w:t xml:space="preserve">Euroopa e-arve standardi </w:t>
      </w:r>
      <w:r w:rsidR="00FB691D">
        <w:rPr>
          <w:rFonts w:ascii="Times New Roman" w:hAnsi="Times New Roman" w:cs="Times New Roman"/>
          <w:sz w:val="24"/>
          <w:szCs w:val="24"/>
        </w:rPr>
        <w:t xml:space="preserve">kasutuselevõttu küll </w:t>
      </w:r>
      <w:r w:rsidR="00A1016E">
        <w:rPr>
          <w:rFonts w:ascii="Times New Roman" w:hAnsi="Times New Roman" w:cs="Times New Roman"/>
          <w:sz w:val="24"/>
          <w:szCs w:val="24"/>
        </w:rPr>
        <w:t xml:space="preserve">jätkata siinse operaatori </w:t>
      </w:r>
      <w:r w:rsidR="00FB691D">
        <w:rPr>
          <w:rFonts w:ascii="Times New Roman" w:hAnsi="Times New Roman" w:cs="Times New Roman"/>
          <w:sz w:val="24"/>
          <w:szCs w:val="24"/>
        </w:rPr>
        <w:t xml:space="preserve">teenuste </w:t>
      </w:r>
      <w:r w:rsidR="00A1016E">
        <w:rPr>
          <w:rFonts w:ascii="Times New Roman" w:hAnsi="Times New Roman" w:cs="Times New Roman"/>
          <w:sz w:val="24"/>
          <w:szCs w:val="24"/>
        </w:rPr>
        <w:t>kasutamist, kuid ei pruugi seda teha.</w:t>
      </w:r>
    </w:p>
    <w:p w14:paraId="3EBAF06C" w14:textId="77777777" w:rsidR="00780C94" w:rsidRPr="00B17438" w:rsidRDefault="00780C94" w:rsidP="00B17438">
      <w:pPr>
        <w:spacing w:after="0" w:line="240" w:lineRule="auto"/>
        <w:jc w:val="both"/>
        <w:rPr>
          <w:rFonts w:ascii="Times New Roman" w:hAnsi="Times New Roman" w:cs="Times New Roman"/>
          <w:b/>
          <w:sz w:val="24"/>
          <w:szCs w:val="24"/>
        </w:rPr>
      </w:pPr>
    </w:p>
    <w:p w14:paraId="701ED45D" w14:textId="7E928FB6" w:rsidR="00A27CF0" w:rsidRDefault="00FB691D" w:rsidP="00FB691D">
      <w:pPr>
        <w:spacing w:after="0" w:line="240" w:lineRule="auto"/>
        <w:jc w:val="both"/>
        <w:rPr>
          <w:rFonts w:ascii="Times New Roman" w:hAnsi="Times New Roman" w:cs="Times New Roman"/>
          <w:sz w:val="24"/>
          <w:szCs w:val="24"/>
        </w:rPr>
      </w:pPr>
      <w:r w:rsidRPr="0006319F">
        <w:rPr>
          <w:rFonts w:ascii="Times New Roman" w:hAnsi="Times New Roman" w:cs="Times New Roman"/>
          <w:b/>
          <w:bCs/>
          <w:sz w:val="24"/>
          <w:szCs w:val="24"/>
        </w:rPr>
        <w:t xml:space="preserve">Eelnõu § 1 punktiga </w:t>
      </w:r>
      <w:r>
        <w:rPr>
          <w:rFonts w:ascii="Times New Roman" w:hAnsi="Times New Roman" w:cs="Times New Roman"/>
          <w:b/>
          <w:bCs/>
          <w:sz w:val="24"/>
          <w:szCs w:val="24"/>
        </w:rPr>
        <w:t>3</w:t>
      </w:r>
      <w:r w:rsidRPr="0006319F">
        <w:rPr>
          <w:rFonts w:ascii="Times New Roman" w:hAnsi="Times New Roman" w:cs="Times New Roman"/>
          <w:sz w:val="24"/>
          <w:szCs w:val="24"/>
        </w:rPr>
        <w:t xml:space="preserve"> </w:t>
      </w:r>
      <w:r w:rsidRPr="00740C1E">
        <w:rPr>
          <w:rFonts w:ascii="Times New Roman" w:hAnsi="Times New Roman" w:cs="Times New Roman"/>
          <w:sz w:val="24"/>
          <w:szCs w:val="24"/>
        </w:rPr>
        <w:t>muu</w:t>
      </w:r>
      <w:r>
        <w:rPr>
          <w:rFonts w:ascii="Times New Roman" w:hAnsi="Times New Roman" w:cs="Times New Roman"/>
          <w:sz w:val="24"/>
          <w:szCs w:val="24"/>
        </w:rPr>
        <w:t>detakse</w:t>
      </w:r>
      <w:r w:rsidRPr="00740C1E">
        <w:rPr>
          <w:rFonts w:ascii="Times New Roman" w:hAnsi="Times New Roman" w:cs="Times New Roman"/>
          <w:sz w:val="24"/>
          <w:szCs w:val="24"/>
        </w:rPr>
        <w:t xml:space="preserve"> § 7</w:t>
      </w:r>
      <w:r w:rsidRPr="00740C1E">
        <w:rPr>
          <w:rFonts w:ascii="Times New Roman" w:hAnsi="Times New Roman" w:cs="Times New Roman"/>
          <w:sz w:val="24"/>
          <w:szCs w:val="24"/>
          <w:vertAlign w:val="superscript"/>
        </w:rPr>
        <w:t>1</w:t>
      </w:r>
      <w:r w:rsidRPr="00740C1E">
        <w:rPr>
          <w:rFonts w:ascii="Times New Roman" w:hAnsi="Times New Roman" w:cs="Times New Roman"/>
          <w:sz w:val="24"/>
          <w:szCs w:val="24"/>
        </w:rPr>
        <w:t xml:space="preserve"> lõige</w:t>
      </w:r>
      <w:r>
        <w:rPr>
          <w:rFonts w:ascii="Times New Roman" w:hAnsi="Times New Roman" w:cs="Times New Roman"/>
          <w:sz w:val="24"/>
          <w:szCs w:val="24"/>
        </w:rPr>
        <w:t>t</w:t>
      </w:r>
      <w:r w:rsidRPr="00740C1E">
        <w:rPr>
          <w:rFonts w:ascii="Times New Roman" w:hAnsi="Times New Roman" w:cs="Times New Roman"/>
          <w:sz w:val="24"/>
          <w:szCs w:val="24"/>
        </w:rPr>
        <w:t xml:space="preserve"> 7</w:t>
      </w:r>
      <w:r>
        <w:rPr>
          <w:rFonts w:ascii="Times New Roman" w:hAnsi="Times New Roman" w:cs="Times New Roman"/>
          <w:sz w:val="24"/>
          <w:szCs w:val="24"/>
        </w:rPr>
        <w:t xml:space="preserve">, mis sätestab </w:t>
      </w:r>
      <w:r w:rsidRPr="00FB691D">
        <w:rPr>
          <w:rFonts w:ascii="Times New Roman" w:hAnsi="Times New Roman" w:cs="Times New Roman"/>
          <w:sz w:val="24"/>
          <w:szCs w:val="24"/>
        </w:rPr>
        <w:t xml:space="preserve">e-arvete </w:t>
      </w:r>
      <w:r w:rsidR="008D6C13">
        <w:rPr>
          <w:rFonts w:ascii="Times New Roman" w:hAnsi="Times New Roman" w:cs="Times New Roman"/>
          <w:sz w:val="24"/>
          <w:szCs w:val="24"/>
        </w:rPr>
        <w:t xml:space="preserve">tehnilise </w:t>
      </w:r>
      <w:r w:rsidR="008D6C13" w:rsidRPr="00FB691D">
        <w:rPr>
          <w:rFonts w:ascii="Times New Roman" w:hAnsi="Times New Roman" w:cs="Times New Roman"/>
          <w:sz w:val="24"/>
          <w:szCs w:val="24"/>
        </w:rPr>
        <w:t xml:space="preserve">standardi </w:t>
      </w:r>
      <w:r w:rsidR="008D6C13">
        <w:rPr>
          <w:rFonts w:ascii="Times New Roman" w:hAnsi="Times New Roman" w:cs="Times New Roman"/>
          <w:sz w:val="24"/>
          <w:szCs w:val="24"/>
        </w:rPr>
        <w:t>ja esitus</w:t>
      </w:r>
      <w:r w:rsidR="00717FC8">
        <w:rPr>
          <w:rFonts w:ascii="Times New Roman" w:hAnsi="Times New Roman" w:cs="Times New Roman"/>
          <w:sz w:val="24"/>
          <w:szCs w:val="24"/>
        </w:rPr>
        <w:t>kohustuse</w:t>
      </w:r>
      <w:r w:rsidR="008D6C13">
        <w:rPr>
          <w:rFonts w:ascii="Times New Roman" w:hAnsi="Times New Roman" w:cs="Times New Roman"/>
          <w:sz w:val="24"/>
          <w:szCs w:val="24"/>
        </w:rPr>
        <w:t xml:space="preserve"> ulatuse.</w:t>
      </w:r>
      <w:r w:rsidR="00F8094D">
        <w:rPr>
          <w:rFonts w:ascii="Times New Roman" w:hAnsi="Times New Roman" w:cs="Times New Roman"/>
          <w:sz w:val="24"/>
          <w:szCs w:val="24"/>
        </w:rPr>
        <w:t xml:space="preserve"> </w:t>
      </w:r>
    </w:p>
    <w:p w14:paraId="657D0796" w14:textId="77777777" w:rsidR="006069BF" w:rsidRDefault="006069BF" w:rsidP="00FB691D">
      <w:pPr>
        <w:spacing w:after="0" w:line="240" w:lineRule="auto"/>
        <w:jc w:val="both"/>
        <w:rPr>
          <w:rFonts w:ascii="Times New Roman" w:hAnsi="Times New Roman" w:cs="Times New Roman"/>
          <w:sz w:val="24"/>
          <w:szCs w:val="24"/>
        </w:rPr>
      </w:pPr>
    </w:p>
    <w:p w14:paraId="1968B675" w14:textId="06AE0368" w:rsidR="00FB691D" w:rsidRDefault="00717FC8" w:rsidP="00FB691D">
      <w:pPr>
        <w:spacing w:after="0" w:line="240" w:lineRule="auto"/>
        <w:jc w:val="both"/>
        <w:rPr>
          <w:rFonts w:ascii="Times New Roman" w:hAnsi="Times New Roman"/>
          <w:bCs/>
          <w:iCs/>
          <w:sz w:val="24"/>
          <w:szCs w:val="24"/>
        </w:rPr>
      </w:pPr>
      <w:r>
        <w:rPr>
          <w:rFonts w:ascii="Times New Roman" w:hAnsi="Times New Roman" w:cs="Times New Roman"/>
          <w:sz w:val="24"/>
          <w:szCs w:val="24"/>
        </w:rPr>
        <w:t>Praegune</w:t>
      </w:r>
      <w:r w:rsidR="00A27CF0">
        <w:rPr>
          <w:rFonts w:ascii="Times New Roman" w:hAnsi="Times New Roman" w:cs="Times New Roman"/>
          <w:sz w:val="24"/>
          <w:szCs w:val="24"/>
        </w:rPr>
        <w:t xml:space="preserve"> </w:t>
      </w:r>
      <w:r>
        <w:rPr>
          <w:rFonts w:ascii="Times New Roman" w:hAnsi="Times New Roman" w:cs="Times New Roman"/>
          <w:sz w:val="24"/>
          <w:szCs w:val="24"/>
        </w:rPr>
        <w:t>RPS redaktsioon</w:t>
      </w:r>
      <w:r w:rsidR="00A27CF0">
        <w:rPr>
          <w:rFonts w:ascii="Times New Roman" w:hAnsi="Times New Roman" w:cs="Times New Roman"/>
          <w:sz w:val="24"/>
          <w:szCs w:val="24"/>
        </w:rPr>
        <w:t xml:space="preserve"> võimaldab paralleelselt kasutada kahte tehnilist standardi</w:t>
      </w:r>
      <w:r>
        <w:rPr>
          <w:rFonts w:ascii="Times New Roman" w:hAnsi="Times New Roman" w:cs="Times New Roman"/>
          <w:sz w:val="24"/>
          <w:szCs w:val="24"/>
        </w:rPr>
        <w:t>t</w:t>
      </w:r>
      <w:r w:rsidR="00A27CF0">
        <w:rPr>
          <w:rFonts w:ascii="Times New Roman" w:hAnsi="Times New Roman" w:cs="Times New Roman"/>
          <w:sz w:val="24"/>
          <w:szCs w:val="24"/>
        </w:rPr>
        <w:t xml:space="preserve">: e-arve peab vastama kas </w:t>
      </w:r>
      <w:r w:rsidR="008D6C13" w:rsidRPr="0072637F">
        <w:rPr>
          <w:rFonts w:ascii="Times New Roman" w:hAnsi="Times New Roman"/>
          <w:bCs/>
          <w:iCs/>
          <w:sz w:val="24"/>
          <w:szCs w:val="24"/>
        </w:rPr>
        <w:t>RPS § 7</w:t>
      </w:r>
      <w:r w:rsidR="008D6C13" w:rsidRPr="0072637F">
        <w:rPr>
          <w:rFonts w:ascii="Times New Roman" w:hAnsi="Times New Roman"/>
          <w:bCs/>
          <w:iCs/>
          <w:sz w:val="24"/>
          <w:szCs w:val="24"/>
          <w:vertAlign w:val="superscript"/>
        </w:rPr>
        <w:t>1</w:t>
      </w:r>
      <w:r w:rsidR="008D6C13" w:rsidRPr="0072637F">
        <w:rPr>
          <w:rFonts w:ascii="Times New Roman" w:hAnsi="Times New Roman"/>
          <w:bCs/>
          <w:iCs/>
          <w:sz w:val="24"/>
          <w:szCs w:val="24"/>
        </w:rPr>
        <w:t xml:space="preserve"> lõike 10 alusel kehtestatud määruse nõuetele </w:t>
      </w:r>
      <w:r w:rsidR="008D6C13" w:rsidRPr="00E80104">
        <w:rPr>
          <w:rFonts w:ascii="Times New Roman" w:hAnsi="Times New Roman"/>
          <w:bCs/>
          <w:iCs/>
          <w:sz w:val="24"/>
          <w:szCs w:val="24"/>
        </w:rPr>
        <w:t>(</w:t>
      </w:r>
      <w:r w:rsidR="008D6C13" w:rsidRPr="00E80104">
        <w:rPr>
          <w:rFonts w:ascii="Times New Roman" w:hAnsi="Times New Roman"/>
          <w:bCs/>
          <w:i/>
          <w:sz w:val="24"/>
          <w:szCs w:val="24"/>
        </w:rPr>
        <w:t>Eesti standard</w:t>
      </w:r>
      <w:r w:rsidR="008D6C13" w:rsidRPr="00E80104">
        <w:rPr>
          <w:rFonts w:ascii="Times New Roman" w:hAnsi="Times New Roman"/>
          <w:bCs/>
          <w:iCs/>
          <w:sz w:val="24"/>
          <w:szCs w:val="24"/>
        </w:rPr>
        <w:t>)</w:t>
      </w:r>
      <w:r w:rsidR="008D6C13" w:rsidRPr="0072637F">
        <w:rPr>
          <w:rStyle w:val="Allmrkuseviide"/>
          <w:rFonts w:ascii="Times New Roman" w:hAnsi="Times New Roman"/>
          <w:iCs/>
          <w:sz w:val="24"/>
          <w:szCs w:val="24"/>
        </w:rPr>
        <w:footnoteReference w:id="3"/>
      </w:r>
      <w:r w:rsidR="008D6C13" w:rsidRPr="0072637F">
        <w:rPr>
          <w:rFonts w:ascii="Times New Roman" w:hAnsi="Times New Roman"/>
          <w:bCs/>
          <w:iCs/>
          <w:sz w:val="24"/>
          <w:szCs w:val="24"/>
        </w:rPr>
        <w:t xml:space="preserve"> või</w:t>
      </w:r>
      <w:r>
        <w:rPr>
          <w:rFonts w:ascii="Times New Roman" w:hAnsi="Times New Roman"/>
          <w:bCs/>
          <w:iCs/>
          <w:sz w:val="24"/>
          <w:szCs w:val="24"/>
        </w:rPr>
        <w:t xml:space="preserve"> </w:t>
      </w:r>
      <w:r w:rsidR="008D6C13" w:rsidRPr="0072637F">
        <w:rPr>
          <w:rFonts w:ascii="Times New Roman" w:hAnsi="Times New Roman"/>
          <w:bCs/>
          <w:iCs/>
          <w:sz w:val="24"/>
          <w:szCs w:val="24"/>
        </w:rPr>
        <w:t>e-arveldamise</w:t>
      </w:r>
      <w:r w:rsidR="00A27CF0" w:rsidRPr="00A27CF0">
        <w:rPr>
          <w:rFonts w:ascii="Times New Roman" w:hAnsi="Times New Roman"/>
          <w:bCs/>
          <w:iCs/>
          <w:sz w:val="24"/>
          <w:szCs w:val="24"/>
        </w:rPr>
        <w:t xml:space="preserve"> Euroopa standardile, mi</w:t>
      </w:r>
      <w:r w:rsidR="00322D28">
        <w:rPr>
          <w:rFonts w:ascii="Times New Roman" w:hAnsi="Times New Roman"/>
          <w:bCs/>
          <w:iCs/>
          <w:sz w:val="24"/>
          <w:szCs w:val="24"/>
        </w:rPr>
        <w:t xml:space="preserve">s kehtib </w:t>
      </w:r>
      <w:r w:rsidR="00A27CF0" w:rsidRPr="00A27CF0">
        <w:rPr>
          <w:rFonts w:ascii="Times New Roman" w:hAnsi="Times New Roman"/>
          <w:bCs/>
          <w:iCs/>
          <w:sz w:val="24"/>
          <w:szCs w:val="24"/>
        </w:rPr>
        <w:t>Euroopa Liidu</w:t>
      </w:r>
      <w:r w:rsidR="00322D28">
        <w:rPr>
          <w:rFonts w:ascii="Times New Roman" w:hAnsi="Times New Roman"/>
          <w:bCs/>
          <w:iCs/>
          <w:sz w:val="24"/>
          <w:szCs w:val="24"/>
        </w:rPr>
        <w:t>s tervikuna</w:t>
      </w:r>
      <w:r w:rsidR="00A27CF0" w:rsidRPr="00A27CF0">
        <w:rPr>
          <w:rFonts w:ascii="Times New Roman" w:hAnsi="Times New Roman"/>
          <w:bCs/>
          <w:iCs/>
          <w:sz w:val="24"/>
          <w:szCs w:val="24"/>
        </w:rPr>
        <w:t xml:space="preserve"> </w:t>
      </w:r>
      <w:r w:rsidR="008D6C13" w:rsidRPr="00E80104">
        <w:rPr>
          <w:rFonts w:ascii="Times New Roman" w:hAnsi="Times New Roman"/>
          <w:bCs/>
          <w:iCs/>
          <w:sz w:val="24"/>
          <w:szCs w:val="24"/>
        </w:rPr>
        <w:t>(</w:t>
      </w:r>
      <w:r w:rsidR="008D6C13" w:rsidRPr="00403BAF">
        <w:rPr>
          <w:rFonts w:ascii="Times New Roman" w:hAnsi="Times New Roman"/>
          <w:bCs/>
          <w:i/>
          <w:sz w:val="24"/>
          <w:szCs w:val="24"/>
        </w:rPr>
        <w:t>Euroopa standard</w:t>
      </w:r>
      <w:r w:rsidR="008D6C13" w:rsidRPr="00067F2A">
        <w:rPr>
          <w:rFonts w:ascii="Times New Roman" w:hAnsi="Times New Roman"/>
          <w:bCs/>
          <w:iCs/>
          <w:sz w:val="24"/>
          <w:szCs w:val="24"/>
        </w:rPr>
        <w:t>)</w:t>
      </w:r>
      <w:r w:rsidR="008D6C13" w:rsidRPr="00067F2A">
        <w:rPr>
          <w:rStyle w:val="Allmrkuseviide"/>
          <w:rFonts w:ascii="Times New Roman" w:hAnsi="Times New Roman"/>
          <w:iCs/>
          <w:sz w:val="24"/>
          <w:szCs w:val="24"/>
        </w:rPr>
        <w:footnoteReference w:id="4"/>
      </w:r>
      <w:r w:rsidR="008D6C13" w:rsidRPr="00A27CF0">
        <w:rPr>
          <w:rFonts w:ascii="Times New Roman" w:hAnsi="Times New Roman"/>
          <w:bCs/>
          <w:iCs/>
          <w:sz w:val="24"/>
          <w:szCs w:val="24"/>
        </w:rPr>
        <w:t>.</w:t>
      </w:r>
      <w:r w:rsidR="00A27CF0">
        <w:rPr>
          <w:rFonts w:ascii="Times New Roman" w:hAnsi="Times New Roman"/>
          <w:bCs/>
          <w:iCs/>
          <w:sz w:val="24"/>
          <w:szCs w:val="24"/>
        </w:rPr>
        <w:t xml:space="preserve"> Muudatuse käigus on kavas üle minna ainult ühtse Euroopa standardi kasutamisele ja </w:t>
      </w:r>
      <w:r>
        <w:rPr>
          <w:rFonts w:ascii="Times New Roman" w:hAnsi="Times New Roman"/>
          <w:bCs/>
          <w:iCs/>
          <w:sz w:val="24"/>
          <w:szCs w:val="24"/>
        </w:rPr>
        <w:t xml:space="preserve">eemaldada </w:t>
      </w:r>
      <w:r w:rsidR="00A27CF0" w:rsidRPr="00A27CF0">
        <w:rPr>
          <w:rFonts w:ascii="Times New Roman" w:hAnsi="Times New Roman"/>
          <w:bCs/>
          <w:iCs/>
          <w:sz w:val="24"/>
          <w:szCs w:val="24"/>
        </w:rPr>
        <w:t>seadusest viide Eesti standardile</w:t>
      </w:r>
      <w:r w:rsidR="00A27CF0">
        <w:rPr>
          <w:rFonts w:ascii="Times New Roman" w:hAnsi="Times New Roman"/>
          <w:bCs/>
          <w:iCs/>
          <w:sz w:val="24"/>
          <w:szCs w:val="24"/>
        </w:rPr>
        <w:t>.</w:t>
      </w:r>
    </w:p>
    <w:p w14:paraId="55A94410" w14:textId="1F65A42F" w:rsidR="00A27CF0" w:rsidRPr="00407E2D" w:rsidRDefault="00514CD3" w:rsidP="00FB691D">
      <w:pPr>
        <w:spacing w:after="0" w:line="240" w:lineRule="auto"/>
        <w:jc w:val="both"/>
        <w:rPr>
          <w:rFonts w:ascii="Times New Roman" w:hAnsi="Times New Roman" w:cs="Times New Roman"/>
          <w:sz w:val="24"/>
          <w:szCs w:val="24"/>
        </w:rPr>
      </w:pPr>
      <w:r>
        <w:rPr>
          <w:rFonts w:ascii="Times New Roman" w:hAnsi="Times New Roman"/>
          <w:bCs/>
          <w:iCs/>
          <w:sz w:val="24"/>
          <w:szCs w:val="24"/>
        </w:rPr>
        <w:t>E</w:t>
      </w:r>
      <w:r w:rsidR="000C26BD">
        <w:rPr>
          <w:rFonts w:ascii="Times New Roman" w:hAnsi="Times New Roman"/>
          <w:bCs/>
          <w:iCs/>
          <w:sz w:val="24"/>
          <w:szCs w:val="24"/>
        </w:rPr>
        <w:t>-arvete e</w:t>
      </w:r>
      <w:r>
        <w:rPr>
          <w:rFonts w:ascii="Times New Roman" w:hAnsi="Times New Roman"/>
          <w:bCs/>
          <w:iCs/>
          <w:sz w:val="24"/>
          <w:szCs w:val="24"/>
        </w:rPr>
        <w:t>situs</w:t>
      </w:r>
      <w:r w:rsidR="00717FC8">
        <w:rPr>
          <w:rFonts w:ascii="Times New Roman" w:hAnsi="Times New Roman"/>
          <w:bCs/>
          <w:iCs/>
          <w:sz w:val="24"/>
          <w:szCs w:val="24"/>
        </w:rPr>
        <w:t>kohustuse</w:t>
      </w:r>
      <w:r>
        <w:rPr>
          <w:rFonts w:ascii="Times New Roman" w:hAnsi="Times New Roman"/>
          <w:bCs/>
          <w:iCs/>
          <w:sz w:val="24"/>
          <w:szCs w:val="24"/>
        </w:rPr>
        <w:t xml:space="preserve"> ulatus on senises seaduses fikseeritud üldise kohustusena kõikidele raamatupidamiskohustuslastele – nad on kohustatud esitama e-arve, kui ostjaks on avaliku </w:t>
      </w:r>
      <w:r>
        <w:rPr>
          <w:rFonts w:ascii="Times New Roman" w:hAnsi="Times New Roman"/>
          <w:bCs/>
          <w:iCs/>
          <w:sz w:val="24"/>
          <w:szCs w:val="24"/>
        </w:rPr>
        <w:lastRenderedPageBreak/>
        <w:t xml:space="preserve">sektori üksus. Siinse muudatusega pööratakse </w:t>
      </w:r>
      <w:r w:rsidR="00A27CF0" w:rsidRPr="00A27CF0">
        <w:rPr>
          <w:rFonts w:ascii="Times New Roman" w:hAnsi="Times New Roman" w:cs="Times New Roman"/>
          <w:sz w:val="24"/>
          <w:szCs w:val="24"/>
        </w:rPr>
        <w:t>regulatsioon senisega võrreldes vastupidiseks: määratle</w:t>
      </w:r>
      <w:r>
        <w:rPr>
          <w:rFonts w:ascii="Times New Roman" w:hAnsi="Times New Roman" w:cs="Times New Roman"/>
          <w:sz w:val="24"/>
          <w:szCs w:val="24"/>
        </w:rPr>
        <w:t>takse</w:t>
      </w:r>
      <w:r w:rsidR="00A27CF0" w:rsidRPr="00A27CF0">
        <w:rPr>
          <w:rFonts w:ascii="Times New Roman" w:hAnsi="Times New Roman" w:cs="Times New Roman"/>
          <w:sz w:val="24"/>
          <w:szCs w:val="24"/>
        </w:rPr>
        <w:t xml:space="preserve"> see mitte müüja kohustusena </w:t>
      </w:r>
      <w:r w:rsidR="00551E85">
        <w:rPr>
          <w:rFonts w:ascii="Times New Roman" w:hAnsi="Times New Roman" w:cs="Times New Roman"/>
          <w:sz w:val="24"/>
          <w:szCs w:val="24"/>
        </w:rPr>
        <w:t xml:space="preserve">teatud ostjatele </w:t>
      </w:r>
      <w:r w:rsidR="00A27CF0" w:rsidRPr="00A27CF0">
        <w:rPr>
          <w:rFonts w:ascii="Times New Roman" w:hAnsi="Times New Roman" w:cs="Times New Roman"/>
          <w:sz w:val="24"/>
          <w:szCs w:val="24"/>
        </w:rPr>
        <w:t xml:space="preserve">e-arvet </w:t>
      </w:r>
      <w:r>
        <w:rPr>
          <w:rFonts w:ascii="Times New Roman" w:hAnsi="Times New Roman" w:cs="Times New Roman"/>
          <w:sz w:val="24"/>
          <w:szCs w:val="24"/>
        </w:rPr>
        <w:t>esitada</w:t>
      </w:r>
      <w:r w:rsidR="00A27CF0" w:rsidRPr="00A27CF0">
        <w:rPr>
          <w:rFonts w:ascii="Times New Roman" w:hAnsi="Times New Roman" w:cs="Times New Roman"/>
          <w:sz w:val="24"/>
          <w:szCs w:val="24"/>
        </w:rPr>
        <w:t xml:space="preserve">, vaid ostja õigusena müüjalt e-arvet nõuda. Antud õigus </w:t>
      </w:r>
      <w:r w:rsidR="00BC318C">
        <w:rPr>
          <w:rFonts w:ascii="Times New Roman" w:hAnsi="Times New Roman" w:cs="Times New Roman"/>
          <w:sz w:val="24"/>
          <w:szCs w:val="24"/>
        </w:rPr>
        <w:t>laieneb</w:t>
      </w:r>
      <w:r>
        <w:rPr>
          <w:rFonts w:ascii="Times New Roman" w:hAnsi="Times New Roman" w:cs="Times New Roman"/>
          <w:sz w:val="24"/>
          <w:szCs w:val="24"/>
        </w:rPr>
        <w:t xml:space="preserve"> </w:t>
      </w:r>
      <w:r w:rsidR="00717FC8">
        <w:rPr>
          <w:rFonts w:ascii="Times New Roman" w:hAnsi="Times New Roman" w:cs="Times New Roman"/>
          <w:sz w:val="24"/>
          <w:szCs w:val="24"/>
        </w:rPr>
        <w:t xml:space="preserve">kõikidele </w:t>
      </w:r>
      <w:r w:rsidR="00A27CF0" w:rsidRPr="00A27CF0">
        <w:rPr>
          <w:rFonts w:ascii="Times New Roman" w:hAnsi="Times New Roman" w:cs="Times New Roman"/>
          <w:sz w:val="24"/>
          <w:szCs w:val="24"/>
        </w:rPr>
        <w:t>raamatupidamiskohustuslastel</w:t>
      </w:r>
      <w:r>
        <w:rPr>
          <w:rFonts w:ascii="Times New Roman" w:hAnsi="Times New Roman" w:cs="Times New Roman"/>
          <w:sz w:val="24"/>
          <w:szCs w:val="24"/>
        </w:rPr>
        <w:t>e</w:t>
      </w:r>
      <w:r w:rsidR="00A27CF0" w:rsidRPr="00A27CF0">
        <w:rPr>
          <w:rFonts w:ascii="Times New Roman" w:hAnsi="Times New Roman" w:cs="Times New Roman"/>
          <w:sz w:val="24"/>
          <w:szCs w:val="24"/>
        </w:rPr>
        <w:t>, kes on end e-äriregistris e-arve vastuvõtjana registreerinud.</w:t>
      </w:r>
      <w:r w:rsidR="00B1525D">
        <w:rPr>
          <w:rFonts w:ascii="Times New Roman" w:hAnsi="Times New Roman" w:cs="Times New Roman"/>
          <w:sz w:val="24"/>
          <w:szCs w:val="24"/>
        </w:rPr>
        <w:t xml:space="preserve"> Nende hulgas on ka kõik avaliku sektori </w:t>
      </w:r>
      <w:r w:rsidR="00B1525D" w:rsidRPr="00407E2D">
        <w:rPr>
          <w:rFonts w:ascii="Times New Roman" w:hAnsi="Times New Roman" w:cs="Times New Roman"/>
          <w:sz w:val="24"/>
          <w:szCs w:val="24"/>
        </w:rPr>
        <w:t>raamatupidamiskohustuslased.</w:t>
      </w:r>
    </w:p>
    <w:p w14:paraId="4B943A82" w14:textId="2F324C26" w:rsidR="00932F5D" w:rsidRDefault="00932F5D" w:rsidP="00FB691D">
      <w:pPr>
        <w:spacing w:after="0" w:line="240" w:lineRule="auto"/>
        <w:jc w:val="both"/>
        <w:rPr>
          <w:rFonts w:ascii="Times New Roman" w:hAnsi="Times New Roman" w:cs="Times New Roman"/>
          <w:sz w:val="24"/>
          <w:szCs w:val="24"/>
        </w:rPr>
      </w:pPr>
      <w:r w:rsidRPr="00407E2D">
        <w:rPr>
          <w:rFonts w:ascii="Times New Roman" w:hAnsi="Times New Roman" w:cs="Times New Roman"/>
          <w:sz w:val="24"/>
          <w:szCs w:val="24"/>
        </w:rPr>
        <w:t>Seejuures jääb kehtima RPS §7</w:t>
      </w:r>
      <w:r w:rsidRPr="00407E2D">
        <w:rPr>
          <w:rFonts w:ascii="Times New Roman" w:hAnsi="Times New Roman" w:cs="Times New Roman"/>
          <w:sz w:val="24"/>
          <w:szCs w:val="24"/>
          <w:vertAlign w:val="superscript"/>
        </w:rPr>
        <w:t>1</w:t>
      </w:r>
      <w:r w:rsidRPr="00407E2D">
        <w:rPr>
          <w:rFonts w:ascii="Times New Roman" w:hAnsi="Times New Roman" w:cs="Times New Roman"/>
          <w:sz w:val="24"/>
          <w:szCs w:val="24"/>
        </w:rPr>
        <w:t xml:space="preserve"> esimeses lõikes sätestatud tehingu- ja formaadivabaduse printsiip: algdokumendi vorming ja esitamise tingimused lepitakse reeglina kokku tehingupartnerite vahel. Kohustus Euroopa e-arve standardi kasutamiseks eksisteerib vaikimisi  juhul kui ostja nõuab müüjalt e-arve esitamist ja pooled ei ole kokku leppinud teises formaadis.</w:t>
      </w:r>
    </w:p>
    <w:p w14:paraId="273ED68B" w14:textId="77777777" w:rsidR="00F8094D" w:rsidRDefault="00F8094D" w:rsidP="00FB691D">
      <w:pPr>
        <w:spacing w:after="0" w:line="240" w:lineRule="auto"/>
        <w:jc w:val="both"/>
        <w:rPr>
          <w:rFonts w:ascii="Times New Roman" w:hAnsi="Times New Roman" w:cs="Times New Roman"/>
          <w:sz w:val="24"/>
          <w:szCs w:val="24"/>
        </w:rPr>
      </w:pPr>
    </w:p>
    <w:p w14:paraId="51F7EE01" w14:textId="54927989" w:rsidR="00717FC8" w:rsidRDefault="00717FC8" w:rsidP="00E32672">
      <w:pPr>
        <w:spacing w:after="0" w:line="240" w:lineRule="auto"/>
        <w:jc w:val="both"/>
        <w:rPr>
          <w:rFonts w:ascii="Times New Roman" w:hAnsi="Times New Roman" w:cs="Times New Roman"/>
          <w:sz w:val="24"/>
          <w:szCs w:val="24"/>
        </w:rPr>
      </w:pPr>
      <w:r w:rsidRPr="0006319F">
        <w:rPr>
          <w:rFonts w:ascii="Times New Roman" w:hAnsi="Times New Roman" w:cs="Times New Roman"/>
          <w:b/>
          <w:bCs/>
          <w:sz w:val="24"/>
          <w:szCs w:val="24"/>
        </w:rPr>
        <w:t xml:space="preserve">Eelnõu § 1 punktiga </w:t>
      </w:r>
      <w:r>
        <w:rPr>
          <w:rFonts w:ascii="Times New Roman" w:hAnsi="Times New Roman" w:cs="Times New Roman"/>
          <w:b/>
          <w:bCs/>
          <w:sz w:val="24"/>
          <w:szCs w:val="24"/>
        </w:rPr>
        <w:t>4</w:t>
      </w:r>
      <w:r w:rsidRPr="00740C1E">
        <w:rPr>
          <w:rFonts w:ascii="Times New Roman" w:hAnsi="Times New Roman" w:cs="Times New Roman"/>
          <w:sz w:val="24"/>
          <w:szCs w:val="24"/>
        </w:rPr>
        <w:t xml:space="preserve"> tunnista</w:t>
      </w:r>
      <w:r>
        <w:rPr>
          <w:rFonts w:ascii="Times New Roman" w:hAnsi="Times New Roman" w:cs="Times New Roman"/>
          <w:sz w:val="24"/>
          <w:szCs w:val="24"/>
        </w:rPr>
        <w:t>takse</w:t>
      </w:r>
      <w:r w:rsidRPr="00740C1E">
        <w:rPr>
          <w:rFonts w:ascii="Times New Roman" w:hAnsi="Times New Roman" w:cs="Times New Roman"/>
          <w:sz w:val="24"/>
          <w:szCs w:val="24"/>
        </w:rPr>
        <w:t xml:space="preserve"> kehtetuks § 7</w:t>
      </w:r>
      <w:r w:rsidRPr="00740C1E">
        <w:rPr>
          <w:rFonts w:ascii="Times New Roman" w:hAnsi="Times New Roman" w:cs="Times New Roman"/>
          <w:sz w:val="24"/>
          <w:szCs w:val="24"/>
          <w:vertAlign w:val="superscript"/>
        </w:rPr>
        <w:t>1</w:t>
      </w:r>
      <w:r w:rsidRPr="00740C1E">
        <w:rPr>
          <w:rFonts w:ascii="Times New Roman" w:hAnsi="Times New Roman" w:cs="Times New Roman"/>
          <w:sz w:val="24"/>
          <w:szCs w:val="24"/>
        </w:rPr>
        <w:t xml:space="preserve"> lõi</w:t>
      </w:r>
      <w:r>
        <w:rPr>
          <w:rFonts w:ascii="Times New Roman" w:hAnsi="Times New Roman" w:cs="Times New Roman"/>
          <w:sz w:val="24"/>
          <w:szCs w:val="24"/>
        </w:rPr>
        <w:t>ked</w:t>
      </w:r>
      <w:r w:rsidRPr="00740C1E">
        <w:rPr>
          <w:rFonts w:ascii="Times New Roman" w:hAnsi="Times New Roman" w:cs="Times New Roman"/>
          <w:sz w:val="24"/>
          <w:szCs w:val="24"/>
        </w:rPr>
        <w:t xml:space="preserve"> 10</w:t>
      </w:r>
      <w:r>
        <w:rPr>
          <w:rFonts w:ascii="Times New Roman" w:hAnsi="Times New Roman" w:cs="Times New Roman"/>
          <w:sz w:val="24"/>
          <w:szCs w:val="24"/>
        </w:rPr>
        <w:t xml:space="preserve"> ja 11, mis sätestasid volitusnormi </w:t>
      </w:r>
      <w:r w:rsidR="00E32672" w:rsidRPr="00E32672">
        <w:rPr>
          <w:rFonts w:ascii="Times New Roman" w:hAnsi="Times New Roman" w:cs="Times New Roman"/>
          <w:sz w:val="24"/>
          <w:szCs w:val="24"/>
        </w:rPr>
        <w:t>masintöödeldava algdokumendi juhendi</w:t>
      </w:r>
      <w:r w:rsidR="00E32672">
        <w:rPr>
          <w:rFonts w:ascii="Times New Roman" w:hAnsi="Times New Roman" w:cs="Times New Roman"/>
          <w:sz w:val="24"/>
          <w:szCs w:val="24"/>
        </w:rPr>
        <w:t xml:space="preserve"> (</w:t>
      </w:r>
      <w:r>
        <w:rPr>
          <w:rFonts w:ascii="Times New Roman" w:hAnsi="Times New Roman" w:cs="Times New Roman"/>
          <w:sz w:val="24"/>
          <w:szCs w:val="24"/>
        </w:rPr>
        <w:t>e-arvete Eesti standardi</w:t>
      </w:r>
      <w:r w:rsidR="00E32672">
        <w:rPr>
          <w:rFonts w:ascii="Times New Roman" w:hAnsi="Times New Roman" w:cs="Times New Roman"/>
          <w:sz w:val="24"/>
          <w:szCs w:val="24"/>
        </w:rPr>
        <w:t>)</w:t>
      </w:r>
      <w:r>
        <w:rPr>
          <w:rFonts w:ascii="Times New Roman" w:hAnsi="Times New Roman" w:cs="Times New Roman"/>
          <w:sz w:val="24"/>
          <w:szCs w:val="24"/>
        </w:rPr>
        <w:t xml:space="preserve"> kehtestamiseks rahandusministri määrusega</w:t>
      </w:r>
      <w:r w:rsidR="00E32672">
        <w:rPr>
          <w:rFonts w:ascii="Times New Roman" w:hAnsi="Times New Roman" w:cs="Times New Roman"/>
          <w:sz w:val="24"/>
          <w:szCs w:val="24"/>
        </w:rPr>
        <w:t xml:space="preserve"> ning selle sisu täpsustused</w:t>
      </w:r>
      <w:r>
        <w:rPr>
          <w:rFonts w:ascii="Times New Roman" w:hAnsi="Times New Roman" w:cs="Times New Roman"/>
          <w:sz w:val="24"/>
          <w:szCs w:val="24"/>
        </w:rPr>
        <w:t xml:space="preserve">. Üleminekul ühtsele Euroopa standardile </w:t>
      </w:r>
      <w:r w:rsidR="004C47CA">
        <w:rPr>
          <w:rFonts w:ascii="Times New Roman" w:hAnsi="Times New Roman" w:cs="Times New Roman"/>
          <w:sz w:val="24"/>
          <w:szCs w:val="24"/>
        </w:rPr>
        <w:t xml:space="preserve">kaob </w:t>
      </w:r>
      <w:r>
        <w:rPr>
          <w:rFonts w:ascii="Times New Roman" w:hAnsi="Times New Roman" w:cs="Times New Roman"/>
          <w:sz w:val="24"/>
          <w:szCs w:val="24"/>
        </w:rPr>
        <w:t xml:space="preserve">vajadus antud volitusnormi </w:t>
      </w:r>
      <w:r w:rsidR="00E32672">
        <w:rPr>
          <w:rFonts w:ascii="Times New Roman" w:hAnsi="Times New Roman" w:cs="Times New Roman"/>
          <w:sz w:val="24"/>
          <w:szCs w:val="24"/>
        </w:rPr>
        <w:t xml:space="preserve">järele. </w:t>
      </w:r>
      <w:r w:rsidR="00036E04">
        <w:rPr>
          <w:rFonts w:ascii="Times New Roman" w:hAnsi="Times New Roman" w:cs="Times New Roman"/>
          <w:sz w:val="24"/>
          <w:szCs w:val="24"/>
        </w:rPr>
        <w:t>Vastavalt</w:t>
      </w:r>
      <w:r w:rsidR="00E32672">
        <w:rPr>
          <w:rFonts w:ascii="Times New Roman" w:hAnsi="Times New Roman" w:cs="Times New Roman"/>
          <w:sz w:val="24"/>
          <w:szCs w:val="24"/>
        </w:rPr>
        <w:t xml:space="preserve"> haldusmenetluse seaduse</w:t>
      </w:r>
      <w:r>
        <w:rPr>
          <w:rFonts w:ascii="Times New Roman" w:hAnsi="Times New Roman" w:cs="Times New Roman"/>
          <w:sz w:val="24"/>
          <w:szCs w:val="24"/>
        </w:rPr>
        <w:t xml:space="preserve"> </w:t>
      </w:r>
      <w:r w:rsidR="00E32672" w:rsidRPr="00E32672">
        <w:rPr>
          <w:rFonts w:ascii="Times New Roman" w:hAnsi="Times New Roman" w:cs="Times New Roman"/>
          <w:sz w:val="24"/>
          <w:szCs w:val="24"/>
        </w:rPr>
        <w:t>§ 93</w:t>
      </w:r>
      <w:r w:rsidR="00E32672">
        <w:rPr>
          <w:rFonts w:ascii="Times New Roman" w:hAnsi="Times New Roman" w:cs="Times New Roman"/>
          <w:sz w:val="24"/>
          <w:szCs w:val="24"/>
        </w:rPr>
        <w:t xml:space="preserve"> lõikele 1 kehtib andud volitusnormi alusel antud määrus </w:t>
      </w:r>
      <w:r w:rsidR="00E32672" w:rsidRPr="00E32672">
        <w:rPr>
          <w:rFonts w:ascii="Times New Roman" w:hAnsi="Times New Roman" w:cs="Times New Roman"/>
          <w:sz w:val="24"/>
          <w:szCs w:val="24"/>
        </w:rPr>
        <w:t>volitusnormi kehtetuks tunnistamiseni.</w:t>
      </w:r>
    </w:p>
    <w:p w14:paraId="4BB41BEF" w14:textId="77777777" w:rsidR="00FB691D" w:rsidRDefault="00FB691D" w:rsidP="00FB691D">
      <w:pPr>
        <w:spacing w:after="0" w:line="240" w:lineRule="auto"/>
        <w:jc w:val="both"/>
        <w:rPr>
          <w:rFonts w:ascii="Times New Roman" w:hAnsi="Times New Roman" w:cs="Times New Roman"/>
          <w:b/>
          <w:bCs/>
          <w:sz w:val="24"/>
          <w:szCs w:val="24"/>
        </w:rPr>
      </w:pPr>
    </w:p>
    <w:p w14:paraId="651D3631" w14:textId="4F94312F" w:rsidR="00FB691D" w:rsidRDefault="00FB691D" w:rsidP="00FB691D">
      <w:pPr>
        <w:spacing w:after="0" w:line="240" w:lineRule="auto"/>
        <w:jc w:val="both"/>
        <w:rPr>
          <w:rFonts w:ascii="Times New Roman" w:hAnsi="Times New Roman" w:cs="Times New Roman"/>
          <w:sz w:val="24"/>
          <w:szCs w:val="24"/>
        </w:rPr>
      </w:pPr>
      <w:r w:rsidRPr="0006319F">
        <w:rPr>
          <w:rFonts w:ascii="Times New Roman" w:hAnsi="Times New Roman" w:cs="Times New Roman"/>
          <w:b/>
          <w:bCs/>
          <w:sz w:val="24"/>
          <w:szCs w:val="24"/>
        </w:rPr>
        <w:t xml:space="preserve">Eelnõu § 1 punktiga </w:t>
      </w:r>
      <w:r w:rsidR="004C47CA">
        <w:rPr>
          <w:rFonts w:ascii="Times New Roman" w:hAnsi="Times New Roman" w:cs="Times New Roman"/>
          <w:b/>
          <w:bCs/>
          <w:sz w:val="24"/>
          <w:szCs w:val="24"/>
        </w:rPr>
        <w:t>5</w:t>
      </w:r>
      <w:r w:rsidRPr="0006319F">
        <w:rPr>
          <w:rFonts w:ascii="Times New Roman" w:hAnsi="Times New Roman" w:cs="Times New Roman"/>
          <w:sz w:val="24"/>
          <w:szCs w:val="24"/>
        </w:rPr>
        <w:t xml:space="preserve"> muudetakse </w:t>
      </w:r>
      <w:r w:rsidR="00E32672">
        <w:rPr>
          <w:rFonts w:ascii="Times New Roman" w:hAnsi="Times New Roman" w:cs="Times New Roman"/>
          <w:sz w:val="24"/>
          <w:szCs w:val="24"/>
        </w:rPr>
        <w:t>RPS</w:t>
      </w:r>
      <w:r w:rsidRPr="0006319F">
        <w:rPr>
          <w:rFonts w:ascii="Times New Roman" w:hAnsi="Times New Roman" w:cs="Times New Roman"/>
          <w:sz w:val="24"/>
          <w:szCs w:val="24"/>
        </w:rPr>
        <w:t xml:space="preserve"> § 31 lõike 2 punkti 9 sõnastust. Hetkel kehtiva seaduse järgi tuleb konsolideerimisgrupi tegevusaruandes näidata emaettevõtja finantssuhtarvud. </w:t>
      </w:r>
      <w:r w:rsidR="00E32672">
        <w:rPr>
          <w:rFonts w:ascii="Times New Roman" w:hAnsi="Times New Roman" w:cs="Times New Roman"/>
          <w:sz w:val="24"/>
          <w:szCs w:val="24"/>
        </w:rPr>
        <w:t>M</w:t>
      </w:r>
      <w:r w:rsidRPr="0006319F">
        <w:rPr>
          <w:rFonts w:ascii="Times New Roman" w:hAnsi="Times New Roman" w:cs="Times New Roman"/>
          <w:sz w:val="24"/>
          <w:szCs w:val="24"/>
        </w:rPr>
        <w:t>uudatusega nähakse ette, et edaspidi tuleb konsolideerimisgrupi tegevusaruandes näidata konsolideerimisgrupi finantssuhtarvud. Konsolideerimisgrupi tegevusaruanne hõlmab kogu grupi tegevust ja seetõttu on ootuspärane sealt leida konsolideerimisgrupi finantssuhtarvud, mitte ainult konsolideeriva üksuse finantssuhtarvud.</w:t>
      </w:r>
    </w:p>
    <w:p w14:paraId="533E54D2" w14:textId="77777777" w:rsidR="00FB691D" w:rsidRDefault="00FB691D" w:rsidP="00EF72C1">
      <w:pPr>
        <w:spacing w:after="0" w:line="240" w:lineRule="auto"/>
        <w:jc w:val="both"/>
        <w:rPr>
          <w:rFonts w:ascii="Times New Roman" w:hAnsi="Times New Roman" w:cs="Times New Roman"/>
          <w:sz w:val="24"/>
          <w:szCs w:val="24"/>
        </w:rPr>
      </w:pPr>
    </w:p>
    <w:p w14:paraId="289C7B57" w14:textId="794740BB" w:rsidR="0017542E" w:rsidRDefault="00F36975" w:rsidP="00EF72C1">
      <w:pPr>
        <w:spacing w:after="0" w:line="240" w:lineRule="auto"/>
        <w:jc w:val="both"/>
        <w:rPr>
          <w:rFonts w:ascii="Times New Roman" w:hAnsi="Times New Roman" w:cs="Times New Roman"/>
          <w:sz w:val="24"/>
          <w:szCs w:val="24"/>
        </w:rPr>
      </w:pPr>
      <w:r w:rsidRPr="0006319F">
        <w:rPr>
          <w:rFonts w:ascii="Times New Roman" w:hAnsi="Times New Roman" w:cs="Times New Roman"/>
          <w:b/>
          <w:sz w:val="24"/>
          <w:szCs w:val="24"/>
        </w:rPr>
        <w:t xml:space="preserve">Eelnõu § 1 punkti </w:t>
      </w:r>
      <w:r w:rsidR="00B17438">
        <w:rPr>
          <w:rFonts w:ascii="Times New Roman" w:hAnsi="Times New Roman" w:cs="Times New Roman"/>
          <w:b/>
          <w:sz w:val="24"/>
          <w:szCs w:val="24"/>
        </w:rPr>
        <w:t>6</w:t>
      </w:r>
      <w:r w:rsidRPr="0006319F">
        <w:rPr>
          <w:rFonts w:ascii="Times New Roman" w:hAnsi="Times New Roman" w:cs="Times New Roman"/>
          <w:b/>
          <w:sz w:val="24"/>
          <w:szCs w:val="24"/>
        </w:rPr>
        <w:t xml:space="preserve"> </w:t>
      </w:r>
      <w:r w:rsidRPr="0006319F">
        <w:rPr>
          <w:rFonts w:ascii="Times New Roman" w:hAnsi="Times New Roman" w:cs="Times New Roman"/>
          <w:bCs/>
          <w:sz w:val="24"/>
          <w:szCs w:val="24"/>
        </w:rPr>
        <w:t xml:space="preserve">kohaselt kehtestatakse </w:t>
      </w:r>
      <w:r w:rsidR="00F33CA0">
        <w:rPr>
          <w:rFonts w:ascii="Times New Roman" w:hAnsi="Times New Roman" w:cs="Times New Roman"/>
          <w:bCs/>
          <w:sz w:val="24"/>
          <w:szCs w:val="24"/>
        </w:rPr>
        <w:t>RPS</w:t>
      </w:r>
      <w:r w:rsidRPr="0006319F">
        <w:rPr>
          <w:rFonts w:ascii="Times New Roman" w:hAnsi="Times New Roman" w:cs="Times New Roman"/>
          <w:bCs/>
          <w:sz w:val="24"/>
          <w:szCs w:val="24"/>
        </w:rPr>
        <w:t xml:space="preserve"> lisa 1 (bilansiskeem) uues sõnastuses. R</w:t>
      </w:r>
      <w:r w:rsidR="00F33CA0">
        <w:rPr>
          <w:rFonts w:ascii="Times New Roman" w:hAnsi="Times New Roman" w:cs="Times New Roman"/>
          <w:bCs/>
          <w:sz w:val="24"/>
          <w:szCs w:val="24"/>
        </w:rPr>
        <w:t>PS</w:t>
      </w:r>
      <w:r w:rsidRPr="0006319F">
        <w:rPr>
          <w:rFonts w:ascii="Times New Roman" w:hAnsi="Times New Roman" w:cs="Times New Roman"/>
          <w:sz w:val="24"/>
          <w:szCs w:val="24"/>
        </w:rPr>
        <w:t xml:space="preserve"> § 14</w:t>
      </w:r>
      <w:r w:rsidRPr="0006319F">
        <w:rPr>
          <w:rFonts w:ascii="Times New Roman" w:hAnsi="Times New Roman" w:cs="Times New Roman"/>
          <w:sz w:val="24"/>
          <w:szCs w:val="24"/>
          <w:vertAlign w:val="superscript"/>
        </w:rPr>
        <w:t>1</w:t>
      </w:r>
      <w:r w:rsidRPr="0006319F">
        <w:rPr>
          <w:rFonts w:ascii="Times New Roman" w:hAnsi="Times New Roman" w:cs="Times New Roman"/>
          <w:sz w:val="24"/>
          <w:szCs w:val="24"/>
        </w:rPr>
        <w:t xml:space="preserve"> lõike 1 alusel on kehtestatud rahandusministri 13. detsembri 2017. a määrus nr 99 „Majandusaasta aruande taksonoomia ja selle alusel koostatavate raamatupidamise aastaaruande vormide kehtestamine“ (edaspidi </w:t>
      </w:r>
      <w:r w:rsidRPr="0006319F">
        <w:rPr>
          <w:rFonts w:ascii="Times New Roman" w:hAnsi="Times New Roman" w:cs="Times New Roman"/>
          <w:i/>
          <w:iCs/>
          <w:sz w:val="24"/>
          <w:szCs w:val="24"/>
        </w:rPr>
        <w:t>taksonoomia määrus</w:t>
      </w:r>
      <w:r w:rsidRPr="0006319F">
        <w:rPr>
          <w:rFonts w:ascii="Times New Roman" w:hAnsi="Times New Roman" w:cs="Times New Roman"/>
          <w:sz w:val="24"/>
          <w:szCs w:val="24"/>
        </w:rPr>
        <w:t xml:space="preserve">). Praktikas on tekkinud vajadus tuua „muude nõuete“ alt eraldi välja „laenunõuded“. Seega lisatakse </w:t>
      </w:r>
      <w:r w:rsidR="00F33CA0">
        <w:rPr>
          <w:rFonts w:ascii="Times New Roman" w:hAnsi="Times New Roman" w:cs="Times New Roman"/>
          <w:sz w:val="24"/>
          <w:szCs w:val="24"/>
        </w:rPr>
        <w:t>RPS</w:t>
      </w:r>
      <w:r w:rsidRPr="0006319F">
        <w:rPr>
          <w:rFonts w:ascii="Times New Roman" w:hAnsi="Times New Roman" w:cs="Times New Roman"/>
          <w:sz w:val="24"/>
          <w:szCs w:val="24"/>
        </w:rPr>
        <w:t xml:space="preserve"> lisa 1 „Bilansiskeem“ käibevarade ning põhivarade alla sõna „laenunõuded“, et ühtlustada </w:t>
      </w:r>
      <w:r w:rsidR="00F33CA0">
        <w:rPr>
          <w:rFonts w:ascii="Times New Roman" w:hAnsi="Times New Roman" w:cs="Times New Roman"/>
          <w:sz w:val="24"/>
          <w:szCs w:val="24"/>
        </w:rPr>
        <w:t>RPS</w:t>
      </w:r>
      <w:r w:rsidRPr="0006319F">
        <w:rPr>
          <w:rFonts w:ascii="Times New Roman" w:hAnsi="Times New Roman" w:cs="Times New Roman"/>
          <w:sz w:val="24"/>
          <w:szCs w:val="24"/>
        </w:rPr>
        <w:t xml:space="preserve"> ja taksonoomia määrus</w:t>
      </w:r>
      <w:r w:rsidR="007D54F1">
        <w:rPr>
          <w:rFonts w:ascii="Times New Roman" w:hAnsi="Times New Roman" w:cs="Times New Roman"/>
          <w:sz w:val="24"/>
          <w:szCs w:val="24"/>
        </w:rPr>
        <w:t>e terminoloogia</w:t>
      </w:r>
      <w:r w:rsidRPr="0006319F">
        <w:rPr>
          <w:rFonts w:ascii="Times New Roman" w:hAnsi="Times New Roman" w:cs="Times New Roman"/>
          <w:sz w:val="24"/>
          <w:szCs w:val="24"/>
        </w:rPr>
        <w:t>.</w:t>
      </w:r>
    </w:p>
    <w:p w14:paraId="6C665160" w14:textId="77777777" w:rsidR="00DD4974" w:rsidRDefault="00DD4974" w:rsidP="00EF72C1">
      <w:pPr>
        <w:spacing w:after="0" w:line="240" w:lineRule="auto"/>
        <w:jc w:val="both"/>
        <w:rPr>
          <w:rFonts w:ascii="Times New Roman" w:hAnsi="Times New Roman" w:cs="Times New Roman"/>
          <w:sz w:val="24"/>
          <w:szCs w:val="24"/>
        </w:rPr>
      </w:pPr>
    </w:p>
    <w:p w14:paraId="106CCC33" w14:textId="4CA3218D" w:rsidR="00DD4974" w:rsidRDefault="00DD4974" w:rsidP="00EF72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 2 kohaselt kavandatakse eelnõu kohane seadus jõustuma 2025. aasta 1. jaanuaril.  </w:t>
      </w:r>
      <w:r w:rsidR="00BA025A">
        <w:rPr>
          <w:rFonts w:ascii="Times New Roman" w:hAnsi="Times New Roman" w:cs="Times New Roman"/>
          <w:sz w:val="24"/>
          <w:szCs w:val="24"/>
        </w:rPr>
        <w:t xml:space="preserve">Lähtudes raamatupidamise tavapärasest töökorraldusest </w:t>
      </w:r>
      <w:r w:rsidR="006F7F8D">
        <w:rPr>
          <w:rFonts w:ascii="Times New Roman" w:hAnsi="Times New Roman" w:cs="Times New Roman"/>
          <w:sz w:val="24"/>
          <w:szCs w:val="24"/>
        </w:rPr>
        <w:t xml:space="preserve">ja eelnõus kavandatud muudatuste </w:t>
      </w:r>
      <w:r w:rsidR="00BF71A2">
        <w:rPr>
          <w:rFonts w:ascii="Times New Roman" w:hAnsi="Times New Roman" w:cs="Times New Roman"/>
          <w:sz w:val="24"/>
          <w:szCs w:val="24"/>
        </w:rPr>
        <w:t>piiratud ulatusest</w:t>
      </w:r>
      <w:r w:rsidR="006F7F8D">
        <w:rPr>
          <w:rFonts w:ascii="Times New Roman" w:hAnsi="Times New Roman" w:cs="Times New Roman"/>
          <w:sz w:val="24"/>
          <w:szCs w:val="24"/>
        </w:rPr>
        <w:t xml:space="preserve"> </w:t>
      </w:r>
      <w:r w:rsidR="00BA025A">
        <w:rPr>
          <w:rFonts w:ascii="Times New Roman" w:hAnsi="Times New Roman" w:cs="Times New Roman"/>
          <w:sz w:val="24"/>
          <w:szCs w:val="24"/>
        </w:rPr>
        <w:t xml:space="preserve">on otstarbekas muudatuste jõustumine seaduse vastuvõtmisele järgneva majandusaasta algusest. </w:t>
      </w:r>
      <w:r w:rsidR="00036E04">
        <w:rPr>
          <w:rFonts w:ascii="Times New Roman" w:hAnsi="Times New Roman" w:cs="Times New Roman"/>
          <w:sz w:val="24"/>
          <w:szCs w:val="24"/>
        </w:rPr>
        <w:t>Jõustumistähtaeg ei ole ajakriitiline. Kui eelnõu menetlemine kestab oodatust kauem, võib jõustumistähtaega vastavalt korrigeerida.</w:t>
      </w:r>
    </w:p>
    <w:p w14:paraId="16347407" w14:textId="77777777" w:rsidR="0006319F" w:rsidRPr="0006319F" w:rsidRDefault="0006319F" w:rsidP="00EF72C1">
      <w:pPr>
        <w:spacing w:after="0" w:line="240" w:lineRule="auto"/>
        <w:jc w:val="both"/>
        <w:rPr>
          <w:rFonts w:ascii="Times New Roman" w:hAnsi="Times New Roman" w:cs="Times New Roman"/>
          <w:sz w:val="24"/>
          <w:szCs w:val="24"/>
        </w:rPr>
      </w:pPr>
    </w:p>
    <w:p w14:paraId="5C35F758" w14:textId="0E3F7841" w:rsidR="00530B88" w:rsidRDefault="00EF72C1" w:rsidP="00582352">
      <w:pPr>
        <w:pStyle w:val="Default"/>
        <w:numPr>
          <w:ilvl w:val="0"/>
          <w:numId w:val="2"/>
        </w:numPr>
        <w:ind w:left="360"/>
        <w:jc w:val="both"/>
        <w:rPr>
          <w:b/>
          <w:bCs/>
          <w:color w:val="auto"/>
        </w:rPr>
      </w:pPr>
      <w:r w:rsidRPr="0006319F">
        <w:rPr>
          <w:b/>
          <w:bCs/>
          <w:color w:val="auto"/>
        </w:rPr>
        <w:t xml:space="preserve">Eelnõu terminoloogia </w:t>
      </w:r>
    </w:p>
    <w:p w14:paraId="1D5EDF1C" w14:textId="4DC7DF3B" w:rsidR="0091187B" w:rsidRDefault="00530B88" w:rsidP="00EF72C1">
      <w:pPr>
        <w:pStyle w:val="Default"/>
        <w:jc w:val="both"/>
      </w:pPr>
      <w:r w:rsidRPr="0006319F">
        <w:rPr>
          <w:color w:val="auto"/>
        </w:rPr>
        <w:t>Eelnõu</w:t>
      </w:r>
      <w:r w:rsidR="003F6729" w:rsidRPr="0006319F">
        <w:rPr>
          <w:color w:val="auto"/>
        </w:rPr>
        <w:t>ga ei võeta kasutusele uusi termineid.</w:t>
      </w:r>
      <w:r w:rsidR="005B6A1F" w:rsidRPr="0006319F">
        <w:rPr>
          <w:color w:val="auto"/>
        </w:rPr>
        <w:t xml:space="preserve"> </w:t>
      </w:r>
    </w:p>
    <w:p w14:paraId="2E060117" w14:textId="376491D1" w:rsidR="00EE6D07" w:rsidRDefault="00EE6D07" w:rsidP="00EF72C1">
      <w:pPr>
        <w:pStyle w:val="Default"/>
        <w:jc w:val="both"/>
      </w:pPr>
    </w:p>
    <w:p w14:paraId="6307C2D0" w14:textId="65022022" w:rsidR="00530B88" w:rsidRDefault="00EF72C1" w:rsidP="00582352">
      <w:pPr>
        <w:pStyle w:val="Default"/>
        <w:numPr>
          <w:ilvl w:val="0"/>
          <w:numId w:val="2"/>
        </w:numPr>
        <w:ind w:left="360"/>
        <w:jc w:val="both"/>
        <w:rPr>
          <w:b/>
          <w:bCs/>
        </w:rPr>
      </w:pPr>
      <w:r w:rsidRPr="0006319F">
        <w:rPr>
          <w:b/>
          <w:bCs/>
        </w:rPr>
        <w:t xml:space="preserve">Eelnõu vastavus </w:t>
      </w:r>
      <w:r w:rsidR="006B37C8">
        <w:rPr>
          <w:b/>
          <w:bCs/>
        </w:rPr>
        <w:t>E</w:t>
      </w:r>
      <w:r w:rsidRPr="0006319F">
        <w:rPr>
          <w:b/>
          <w:bCs/>
        </w:rPr>
        <w:t xml:space="preserve">uroopa </w:t>
      </w:r>
      <w:r w:rsidR="006B37C8">
        <w:rPr>
          <w:b/>
          <w:bCs/>
        </w:rPr>
        <w:t>L</w:t>
      </w:r>
      <w:r w:rsidRPr="0006319F">
        <w:rPr>
          <w:b/>
          <w:bCs/>
        </w:rPr>
        <w:t xml:space="preserve">iidu õigusele </w:t>
      </w:r>
    </w:p>
    <w:p w14:paraId="3BC98F49" w14:textId="3D8B33DB" w:rsidR="00BB363E" w:rsidRDefault="00BB363E" w:rsidP="00EF72C1">
      <w:pPr>
        <w:pStyle w:val="Default"/>
        <w:jc w:val="both"/>
      </w:pPr>
      <w:r w:rsidRPr="0006319F">
        <w:t xml:space="preserve">Eelnõu </w:t>
      </w:r>
      <w:r w:rsidR="001C414C">
        <w:t xml:space="preserve">ei </w:t>
      </w:r>
      <w:r w:rsidR="009A2082">
        <w:t xml:space="preserve">mõjuta ega </w:t>
      </w:r>
      <w:r w:rsidR="001C414C">
        <w:t xml:space="preserve">muuda </w:t>
      </w:r>
      <w:r w:rsidR="00F33CA0">
        <w:t>RPS</w:t>
      </w:r>
      <w:r w:rsidR="001C414C">
        <w:t xml:space="preserve"> </w:t>
      </w:r>
      <w:r w:rsidR="007E00CB">
        <w:t>kooskõla</w:t>
      </w:r>
      <w:r w:rsidR="009A2082">
        <w:t xml:space="preserve"> Euroopa Liidu õigusega.</w:t>
      </w:r>
      <w:r w:rsidRPr="0006319F">
        <w:t xml:space="preserve"> </w:t>
      </w:r>
    </w:p>
    <w:p w14:paraId="7201BE27" w14:textId="77777777" w:rsidR="00BC318C" w:rsidRPr="0006319F" w:rsidRDefault="00BC318C" w:rsidP="00EF72C1">
      <w:pPr>
        <w:pStyle w:val="Default"/>
        <w:jc w:val="both"/>
      </w:pPr>
    </w:p>
    <w:p w14:paraId="6D415090" w14:textId="00BB8432" w:rsidR="00D264A0" w:rsidRPr="0006319F" w:rsidRDefault="00EF72C1" w:rsidP="00582352">
      <w:pPr>
        <w:pStyle w:val="Loendilik"/>
        <w:numPr>
          <w:ilvl w:val="0"/>
          <w:numId w:val="2"/>
        </w:numPr>
        <w:spacing w:after="0" w:line="240" w:lineRule="auto"/>
        <w:ind w:left="360"/>
        <w:contextualSpacing w:val="0"/>
        <w:jc w:val="both"/>
        <w:rPr>
          <w:rFonts w:ascii="Times New Roman" w:hAnsi="Times New Roman" w:cs="Times New Roman"/>
          <w:b/>
          <w:bCs/>
          <w:sz w:val="24"/>
          <w:szCs w:val="24"/>
        </w:rPr>
      </w:pPr>
      <w:r w:rsidRPr="0006319F">
        <w:rPr>
          <w:rFonts w:ascii="Times New Roman" w:hAnsi="Times New Roman" w:cs="Times New Roman"/>
          <w:b/>
          <w:bCs/>
          <w:sz w:val="24"/>
          <w:szCs w:val="24"/>
        </w:rPr>
        <w:t>Seaduse mõjud</w:t>
      </w:r>
    </w:p>
    <w:p w14:paraId="0CE7084C" w14:textId="0ED715CE" w:rsidR="006F7F8D" w:rsidRDefault="006F7F8D" w:rsidP="005213FE">
      <w:pPr>
        <w:pStyle w:val="Kommentaaritekst"/>
        <w:jc w:val="both"/>
        <w:rPr>
          <w:rFonts w:cs="Arial"/>
          <w:i/>
        </w:rPr>
      </w:pPr>
      <w:r>
        <w:rPr>
          <w:rFonts w:ascii="Times New Roman" w:eastAsiaTheme="minorEastAsia" w:hAnsi="Times New Roman"/>
          <w:bCs/>
          <w:iCs/>
          <w:sz w:val="24"/>
          <w:szCs w:val="24"/>
          <w:lang w:eastAsia="et-EE"/>
        </w:rPr>
        <w:t xml:space="preserve">E-arvete mõjusid on </w:t>
      </w:r>
      <w:r w:rsidRPr="0031382D">
        <w:rPr>
          <w:rFonts w:ascii="Times New Roman" w:eastAsiaTheme="minorEastAsia" w:hAnsi="Times New Roman"/>
          <w:bCs/>
          <w:iCs/>
          <w:sz w:val="24"/>
          <w:szCs w:val="24"/>
          <w:lang w:eastAsia="et-EE"/>
        </w:rPr>
        <w:t>põhjalikult uuritud</w:t>
      </w:r>
      <w:r>
        <w:rPr>
          <w:rFonts w:ascii="Times New Roman" w:eastAsiaTheme="minorEastAsia" w:hAnsi="Times New Roman"/>
          <w:bCs/>
          <w:iCs/>
          <w:sz w:val="24"/>
          <w:szCs w:val="24"/>
          <w:lang w:eastAsia="et-EE"/>
        </w:rPr>
        <w:t xml:space="preserve"> programmdokumendi </w:t>
      </w:r>
      <w:r w:rsidRPr="007E00CB">
        <w:rPr>
          <w:rFonts w:ascii="Times New Roman" w:eastAsiaTheme="minorEastAsia" w:hAnsi="Times New Roman"/>
          <w:bCs/>
          <w:iCs/>
          <w:sz w:val="24"/>
          <w:szCs w:val="24"/>
          <w:lang w:eastAsia="et-EE"/>
        </w:rPr>
        <w:t>“Reaalajamajanduse visioon 2020–2027”</w:t>
      </w:r>
      <w:r>
        <w:rPr>
          <w:rFonts w:ascii="Times New Roman" w:eastAsiaTheme="minorEastAsia" w:hAnsi="Times New Roman"/>
          <w:bCs/>
          <w:iCs/>
          <w:sz w:val="24"/>
          <w:szCs w:val="24"/>
          <w:lang w:eastAsia="et-EE"/>
        </w:rPr>
        <w:t xml:space="preserve"> koostamisel</w:t>
      </w:r>
      <w:r>
        <w:rPr>
          <w:rStyle w:val="Allmrkuseviide"/>
          <w:rFonts w:ascii="Times New Roman" w:eastAsiaTheme="minorEastAsia" w:hAnsi="Times New Roman"/>
          <w:bCs/>
          <w:iCs/>
          <w:color w:val="0000FF"/>
          <w:sz w:val="24"/>
          <w:szCs w:val="24"/>
          <w:u w:val="single"/>
          <w:lang w:eastAsia="et-EE"/>
        </w:rPr>
        <w:footnoteReference w:id="5"/>
      </w:r>
      <w:r w:rsidR="00BF71A2">
        <w:rPr>
          <w:rFonts w:ascii="Times New Roman" w:eastAsiaTheme="minorEastAsia" w:hAnsi="Times New Roman"/>
          <w:bCs/>
          <w:iCs/>
          <w:sz w:val="24"/>
          <w:szCs w:val="24"/>
          <w:lang w:eastAsia="et-EE"/>
        </w:rPr>
        <w:t>, samuti</w:t>
      </w:r>
      <w:r w:rsidR="00BF71A2" w:rsidRPr="00BF71A2">
        <w:rPr>
          <w:rFonts w:ascii="Times New Roman" w:eastAsiaTheme="minorEastAsia" w:hAnsi="Times New Roman"/>
          <w:bCs/>
          <w:iCs/>
          <w:sz w:val="24"/>
          <w:szCs w:val="24"/>
          <w:lang w:eastAsia="et-EE"/>
        </w:rPr>
        <w:t xml:space="preserve"> </w:t>
      </w:r>
      <w:r w:rsidR="00E12C99">
        <w:rPr>
          <w:rFonts w:ascii="Times New Roman" w:eastAsiaTheme="minorEastAsia" w:hAnsi="Times New Roman"/>
          <w:bCs/>
          <w:iCs/>
          <w:sz w:val="24"/>
          <w:szCs w:val="24"/>
          <w:lang w:eastAsia="et-EE"/>
        </w:rPr>
        <w:t xml:space="preserve">eelpool viidatud </w:t>
      </w:r>
      <w:commentRangeStart w:id="3"/>
      <w:r w:rsidR="00BF71A2" w:rsidRPr="00BF71A2">
        <w:rPr>
          <w:rFonts w:ascii="Times New Roman" w:eastAsiaTheme="minorEastAsia" w:hAnsi="Times New Roman"/>
          <w:bCs/>
          <w:iCs/>
          <w:sz w:val="24"/>
          <w:szCs w:val="24"/>
          <w:lang w:eastAsia="et-EE"/>
        </w:rPr>
        <w:t>E&amp;Y uuring</w:t>
      </w:r>
      <w:r w:rsidR="00BF71A2">
        <w:rPr>
          <w:rFonts w:ascii="Times New Roman" w:eastAsiaTheme="minorEastAsia" w:hAnsi="Times New Roman"/>
          <w:bCs/>
          <w:iCs/>
          <w:sz w:val="24"/>
          <w:szCs w:val="24"/>
          <w:lang w:eastAsia="et-EE"/>
        </w:rPr>
        <w:t>us</w:t>
      </w:r>
      <w:commentRangeEnd w:id="3"/>
      <w:r w:rsidR="006357F7">
        <w:rPr>
          <w:rStyle w:val="Kommentaariviide"/>
        </w:rPr>
        <w:commentReference w:id="3"/>
      </w:r>
      <w:r w:rsidR="00E12C99">
        <w:rPr>
          <w:rFonts w:ascii="Times New Roman" w:eastAsiaTheme="minorEastAsia" w:hAnsi="Times New Roman"/>
          <w:bCs/>
          <w:iCs/>
          <w:sz w:val="24"/>
          <w:szCs w:val="24"/>
          <w:lang w:eastAsia="et-EE"/>
        </w:rPr>
        <w:t>.</w:t>
      </w:r>
      <w:r>
        <w:rPr>
          <w:rFonts w:ascii="Times New Roman" w:eastAsiaTheme="minorEastAsia" w:hAnsi="Times New Roman"/>
          <w:bCs/>
          <w:iCs/>
          <w:sz w:val="24"/>
          <w:szCs w:val="24"/>
          <w:lang w:eastAsia="et-EE"/>
        </w:rPr>
        <w:t xml:space="preserve"> Sestap ei ole kavas viia läbi </w:t>
      </w:r>
      <w:r>
        <w:rPr>
          <w:rFonts w:ascii="Times New Roman" w:eastAsiaTheme="minorEastAsia" w:hAnsi="Times New Roman"/>
          <w:bCs/>
          <w:iCs/>
          <w:sz w:val="24"/>
          <w:szCs w:val="24"/>
          <w:lang w:eastAsia="et-EE"/>
        </w:rPr>
        <w:lastRenderedPageBreak/>
        <w:t>täiendavat põhjalik</w:t>
      </w:r>
      <w:r w:rsidR="008F3D15">
        <w:rPr>
          <w:rFonts w:ascii="Times New Roman" w:eastAsiaTheme="minorEastAsia" w:hAnsi="Times New Roman"/>
          <w:bCs/>
          <w:iCs/>
          <w:sz w:val="24"/>
          <w:szCs w:val="24"/>
          <w:lang w:eastAsia="et-EE"/>
        </w:rPr>
        <w:t>umat</w:t>
      </w:r>
      <w:r>
        <w:rPr>
          <w:rFonts w:ascii="Times New Roman" w:eastAsiaTheme="minorEastAsia" w:hAnsi="Times New Roman"/>
          <w:bCs/>
          <w:iCs/>
          <w:sz w:val="24"/>
          <w:szCs w:val="24"/>
          <w:lang w:eastAsia="et-EE"/>
        </w:rPr>
        <w:t xml:space="preserve"> mõjuanalüüsi.</w:t>
      </w:r>
      <w:r w:rsidR="007A5169">
        <w:rPr>
          <w:rFonts w:ascii="Times New Roman" w:eastAsiaTheme="minorEastAsia" w:hAnsi="Times New Roman"/>
          <w:bCs/>
          <w:iCs/>
          <w:sz w:val="24"/>
          <w:szCs w:val="24"/>
          <w:lang w:eastAsia="et-EE"/>
        </w:rPr>
        <w:t xml:space="preserve"> </w:t>
      </w:r>
      <w:r w:rsidR="007A5169" w:rsidRPr="007A5169">
        <w:rPr>
          <w:rFonts w:ascii="Times New Roman" w:eastAsiaTheme="minorEastAsia" w:hAnsi="Times New Roman" w:cs="Times New Roman"/>
          <w:bCs/>
          <w:iCs/>
          <w:sz w:val="24"/>
          <w:szCs w:val="24"/>
          <w:lang w:eastAsia="et-EE"/>
        </w:rPr>
        <w:t>Antud uuringu</w:t>
      </w:r>
      <w:r w:rsidR="008F3D15">
        <w:rPr>
          <w:rFonts w:ascii="Times New Roman" w:eastAsiaTheme="minorEastAsia" w:hAnsi="Times New Roman" w:cs="Times New Roman"/>
          <w:bCs/>
          <w:iCs/>
          <w:sz w:val="24"/>
          <w:szCs w:val="24"/>
          <w:lang w:eastAsia="et-EE"/>
        </w:rPr>
        <w:t>te</w:t>
      </w:r>
      <w:r w:rsidR="007A5169" w:rsidRPr="007A5169">
        <w:rPr>
          <w:rFonts w:ascii="Times New Roman" w:eastAsiaTheme="minorEastAsia" w:hAnsi="Times New Roman" w:cs="Times New Roman"/>
          <w:bCs/>
          <w:iCs/>
          <w:sz w:val="24"/>
          <w:szCs w:val="24"/>
          <w:lang w:eastAsia="et-EE"/>
        </w:rPr>
        <w:t xml:space="preserve"> </w:t>
      </w:r>
      <w:r w:rsidR="002C5615">
        <w:rPr>
          <w:rFonts w:ascii="Times New Roman" w:eastAsiaTheme="minorEastAsia" w:hAnsi="Times New Roman" w:cs="Times New Roman"/>
          <w:bCs/>
          <w:iCs/>
          <w:sz w:val="24"/>
          <w:szCs w:val="24"/>
          <w:lang w:eastAsia="et-EE"/>
        </w:rPr>
        <w:t>põhja</w:t>
      </w:r>
      <w:r w:rsidR="00BF71A2">
        <w:rPr>
          <w:rFonts w:ascii="Times New Roman" w:eastAsiaTheme="minorEastAsia" w:hAnsi="Times New Roman" w:cs="Times New Roman"/>
          <w:bCs/>
          <w:iCs/>
          <w:sz w:val="24"/>
          <w:szCs w:val="24"/>
          <w:lang w:eastAsia="et-EE"/>
        </w:rPr>
        <w:t>l</w:t>
      </w:r>
      <w:r w:rsidR="007A5169" w:rsidRPr="007A5169">
        <w:rPr>
          <w:rFonts w:ascii="Times New Roman" w:eastAsiaTheme="minorEastAsia" w:hAnsi="Times New Roman" w:cs="Times New Roman"/>
          <w:bCs/>
          <w:iCs/>
          <w:sz w:val="24"/>
          <w:szCs w:val="24"/>
          <w:lang w:eastAsia="et-EE"/>
        </w:rPr>
        <w:t xml:space="preserve"> saab </w:t>
      </w:r>
      <w:r w:rsidR="007A5169">
        <w:rPr>
          <w:rFonts w:ascii="Times New Roman" w:hAnsi="Times New Roman" w:cs="Times New Roman"/>
          <w:sz w:val="24"/>
          <w:szCs w:val="24"/>
        </w:rPr>
        <w:t>e</w:t>
      </w:r>
      <w:r w:rsidR="007A5169" w:rsidRPr="005213FE">
        <w:rPr>
          <w:rFonts w:ascii="Times New Roman" w:hAnsi="Times New Roman" w:cs="Times New Roman"/>
          <w:sz w:val="24"/>
          <w:szCs w:val="24"/>
        </w:rPr>
        <w:t>elnõu rakendamisest eeldatavasti tulenevad mõjud kaardista</w:t>
      </w:r>
      <w:r w:rsidR="007A5169">
        <w:rPr>
          <w:rFonts w:ascii="Times New Roman" w:hAnsi="Times New Roman" w:cs="Times New Roman"/>
          <w:sz w:val="24"/>
          <w:szCs w:val="24"/>
        </w:rPr>
        <w:t>da</w:t>
      </w:r>
      <w:r w:rsidR="007A5169" w:rsidRPr="005213FE">
        <w:rPr>
          <w:rFonts w:ascii="Times New Roman" w:hAnsi="Times New Roman" w:cs="Times New Roman"/>
          <w:sz w:val="24"/>
          <w:szCs w:val="24"/>
        </w:rPr>
        <w:t xml:space="preserve"> järgmiselt (HÕNTE §46 lõige 1):</w:t>
      </w:r>
      <w:r w:rsidR="007A5169">
        <w:rPr>
          <w:rFonts w:ascii="Times New Roman" w:eastAsiaTheme="minorEastAsia" w:hAnsi="Times New Roman"/>
          <w:bCs/>
          <w:iCs/>
          <w:sz w:val="24"/>
          <w:szCs w:val="24"/>
          <w:lang w:eastAsia="et-EE"/>
        </w:rPr>
        <w:t xml:space="preserve"> </w:t>
      </w:r>
    </w:p>
    <w:p w14:paraId="3066996C" w14:textId="77777777" w:rsidR="009A2082" w:rsidRPr="00D90C9F" w:rsidRDefault="009A2082" w:rsidP="009A2082">
      <w:pPr>
        <w:pStyle w:val="Default"/>
        <w:jc w:val="both"/>
      </w:pPr>
      <w:r w:rsidRPr="00D90C9F">
        <w:t>1) sotsiaalne, sealhulgas demograafiline mõju: puudub;</w:t>
      </w:r>
    </w:p>
    <w:p w14:paraId="6B188D23" w14:textId="77777777" w:rsidR="009A2082" w:rsidRPr="00D90C9F" w:rsidRDefault="009A2082" w:rsidP="009A2082">
      <w:pPr>
        <w:pStyle w:val="Default"/>
        <w:jc w:val="both"/>
      </w:pPr>
      <w:r w:rsidRPr="00D90C9F">
        <w:t>2) mõju riigi julgeolekule ja välissuhetele: puudub;</w:t>
      </w:r>
    </w:p>
    <w:p w14:paraId="27EB6DCE" w14:textId="77777777" w:rsidR="009A2082" w:rsidRPr="00D90C9F" w:rsidRDefault="009A2082" w:rsidP="009A2082">
      <w:pPr>
        <w:pStyle w:val="Default"/>
        <w:jc w:val="both"/>
      </w:pPr>
      <w:r w:rsidRPr="00D90C9F">
        <w:t xml:space="preserve">3) mõju majandusele: </w:t>
      </w:r>
      <w:r>
        <w:t xml:space="preserve">piiratud </w:t>
      </w:r>
      <w:r w:rsidRPr="00D90C9F">
        <w:t>p</w:t>
      </w:r>
      <w:r>
        <w:t>ositiivne</w:t>
      </w:r>
      <w:r w:rsidRPr="00D90C9F">
        <w:t xml:space="preserve"> mõju;</w:t>
      </w:r>
    </w:p>
    <w:p w14:paraId="0DE03581" w14:textId="77777777" w:rsidR="009A2082" w:rsidRPr="00D90C9F" w:rsidRDefault="009A2082" w:rsidP="009A2082">
      <w:pPr>
        <w:pStyle w:val="Default"/>
        <w:jc w:val="both"/>
      </w:pPr>
      <w:r w:rsidRPr="00D90C9F">
        <w:t xml:space="preserve">4) mõju elu- ja looduskeskkonnale: </w:t>
      </w:r>
      <w:r>
        <w:t>piiratud positiivne mõju</w:t>
      </w:r>
      <w:r w:rsidRPr="00D90C9F">
        <w:t>;</w:t>
      </w:r>
    </w:p>
    <w:p w14:paraId="6D715C25" w14:textId="77777777" w:rsidR="009A2082" w:rsidRPr="00D90C9F" w:rsidRDefault="009A2082" w:rsidP="009A2082">
      <w:pPr>
        <w:pStyle w:val="Default"/>
        <w:jc w:val="both"/>
      </w:pPr>
      <w:r w:rsidRPr="00D90C9F">
        <w:t>5) mõju regionaalarengule: puudub;</w:t>
      </w:r>
    </w:p>
    <w:p w14:paraId="30E8DFD1" w14:textId="77777777" w:rsidR="009A2082" w:rsidRPr="00D90C9F" w:rsidRDefault="009A2082" w:rsidP="009A2082">
      <w:pPr>
        <w:pStyle w:val="Default"/>
        <w:jc w:val="both"/>
      </w:pPr>
      <w:r w:rsidRPr="00D90C9F">
        <w:t xml:space="preserve">6) mõju riigiasutuste ja kohaliku omavalitsuse asutuste korraldusele: piiratud </w:t>
      </w:r>
      <w:r>
        <w:t xml:space="preserve">positiivne </w:t>
      </w:r>
      <w:r w:rsidRPr="00D90C9F">
        <w:t>mõju.</w:t>
      </w:r>
    </w:p>
    <w:p w14:paraId="6EB62FBE" w14:textId="202BFA47" w:rsidR="009D4878" w:rsidRDefault="003858EA" w:rsidP="00EF72C1">
      <w:pPr>
        <w:pStyle w:val="Default"/>
        <w:jc w:val="both"/>
      </w:pPr>
      <w:r w:rsidRPr="003858EA">
        <w:rPr>
          <w:rFonts w:ascii="Segoe UI" w:hAnsi="Segoe UI" w:cs="Segoe UI"/>
          <w:color w:val="242424"/>
          <w:sz w:val="21"/>
          <w:szCs w:val="21"/>
          <w:shd w:val="clear" w:color="auto" w:fill="FFFFFF"/>
        </w:rPr>
        <w:t xml:space="preserve"> </w:t>
      </w:r>
    </w:p>
    <w:p w14:paraId="3CAC6AB0" w14:textId="77777777" w:rsidR="007E00CB" w:rsidRDefault="007E00CB" w:rsidP="007E00CB">
      <w:pPr>
        <w:widowControl w:val="0"/>
        <w:autoSpaceDE w:val="0"/>
        <w:autoSpaceDN w:val="0"/>
        <w:adjustRightInd w:val="0"/>
        <w:spacing w:after="0" w:line="240" w:lineRule="auto"/>
        <w:jc w:val="both"/>
        <w:rPr>
          <w:rFonts w:ascii="Times New Roman" w:eastAsiaTheme="minorEastAsia" w:hAnsi="Times New Roman"/>
          <w:bCs/>
          <w:iCs/>
          <w:sz w:val="24"/>
          <w:szCs w:val="24"/>
          <w:lang w:eastAsia="et-EE"/>
        </w:rPr>
      </w:pPr>
      <w:r w:rsidRPr="00673A9E">
        <w:rPr>
          <w:rFonts w:ascii="Times New Roman" w:eastAsiaTheme="minorEastAsia" w:hAnsi="Times New Roman"/>
          <w:bCs/>
          <w:iCs/>
          <w:sz w:val="24"/>
          <w:szCs w:val="24"/>
          <w:lang w:eastAsia="et-EE"/>
        </w:rPr>
        <w:t xml:space="preserve">Kavandatav muudatus ei </w:t>
      </w:r>
      <w:r>
        <w:rPr>
          <w:rFonts w:ascii="Times New Roman" w:eastAsiaTheme="minorEastAsia" w:hAnsi="Times New Roman"/>
          <w:bCs/>
          <w:iCs/>
          <w:sz w:val="24"/>
          <w:szCs w:val="24"/>
          <w:lang w:eastAsia="et-EE"/>
        </w:rPr>
        <w:t xml:space="preserve">evi olulisi mõjusid Eesti sotsiaalsele ja demograafilisele olukorrale, </w:t>
      </w:r>
      <w:r w:rsidRPr="00673A9E">
        <w:rPr>
          <w:rFonts w:ascii="Times New Roman" w:eastAsiaTheme="minorEastAsia" w:hAnsi="Times New Roman"/>
          <w:bCs/>
          <w:iCs/>
          <w:sz w:val="24"/>
          <w:szCs w:val="24"/>
          <w:lang w:eastAsia="et-EE"/>
        </w:rPr>
        <w:t xml:space="preserve">riigi julgeolekule </w:t>
      </w:r>
      <w:r>
        <w:rPr>
          <w:rFonts w:ascii="Times New Roman" w:eastAsiaTheme="minorEastAsia" w:hAnsi="Times New Roman"/>
          <w:bCs/>
          <w:iCs/>
          <w:sz w:val="24"/>
          <w:szCs w:val="24"/>
          <w:lang w:eastAsia="et-EE"/>
        </w:rPr>
        <w:t xml:space="preserve">ega regionaalarengule. Mõju majandusele, </w:t>
      </w:r>
      <w:r w:rsidRPr="00673A9E">
        <w:rPr>
          <w:rFonts w:ascii="Times New Roman" w:eastAsiaTheme="minorEastAsia" w:hAnsi="Times New Roman"/>
          <w:bCs/>
          <w:iCs/>
          <w:sz w:val="24"/>
          <w:szCs w:val="24"/>
          <w:lang w:eastAsia="et-EE"/>
        </w:rPr>
        <w:t xml:space="preserve">elu- ja looduskeskkonnale ning riigi ja kohaliku omavalitsuse </w:t>
      </w:r>
      <w:r>
        <w:rPr>
          <w:rFonts w:ascii="Times New Roman" w:eastAsiaTheme="minorEastAsia" w:hAnsi="Times New Roman"/>
          <w:bCs/>
          <w:iCs/>
          <w:sz w:val="24"/>
          <w:szCs w:val="24"/>
          <w:lang w:eastAsia="et-EE"/>
        </w:rPr>
        <w:t>töö</w:t>
      </w:r>
      <w:r w:rsidRPr="00673A9E">
        <w:rPr>
          <w:rFonts w:ascii="Times New Roman" w:eastAsiaTheme="minorEastAsia" w:hAnsi="Times New Roman"/>
          <w:bCs/>
          <w:iCs/>
          <w:sz w:val="24"/>
          <w:szCs w:val="24"/>
          <w:lang w:eastAsia="et-EE"/>
        </w:rPr>
        <w:t>korraldusele</w:t>
      </w:r>
      <w:r>
        <w:rPr>
          <w:rFonts w:ascii="Times New Roman" w:eastAsiaTheme="minorEastAsia" w:hAnsi="Times New Roman"/>
          <w:bCs/>
          <w:iCs/>
          <w:sz w:val="24"/>
          <w:szCs w:val="24"/>
          <w:lang w:eastAsia="et-EE"/>
        </w:rPr>
        <w:t xml:space="preserve"> on eelduslikult positiivne ning see on suunatud halduskoormuse vähendamisele</w:t>
      </w:r>
      <w:r w:rsidRPr="00673A9E">
        <w:rPr>
          <w:rFonts w:ascii="Times New Roman" w:eastAsiaTheme="minorEastAsia" w:hAnsi="Times New Roman"/>
          <w:bCs/>
          <w:iCs/>
          <w:sz w:val="24"/>
          <w:szCs w:val="24"/>
          <w:lang w:eastAsia="et-EE"/>
        </w:rPr>
        <w:t xml:space="preserve">. </w:t>
      </w:r>
    </w:p>
    <w:p w14:paraId="3D85ACA4" w14:textId="77777777" w:rsidR="007E00CB" w:rsidRDefault="007E00CB" w:rsidP="007E00CB">
      <w:pPr>
        <w:widowControl w:val="0"/>
        <w:autoSpaceDE w:val="0"/>
        <w:autoSpaceDN w:val="0"/>
        <w:adjustRightInd w:val="0"/>
        <w:spacing w:after="0" w:line="240" w:lineRule="auto"/>
        <w:jc w:val="both"/>
        <w:rPr>
          <w:rFonts w:ascii="Times New Roman" w:eastAsiaTheme="minorEastAsia" w:hAnsi="Times New Roman"/>
          <w:bCs/>
          <w:iCs/>
          <w:sz w:val="24"/>
          <w:szCs w:val="24"/>
          <w:lang w:eastAsia="et-EE"/>
        </w:rPr>
      </w:pPr>
    </w:p>
    <w:p w14:paraId="31D19A2A" w14:textId="2E0D2887" w:rsidR="006D7F75" w:rsidRDefault="000A6D26" w:rsidP="006D7F75">
      <w:pPr>
        <w:pStyle w:val="Kommentaaritekst"/>
        <w:jc w:val="both"/>
        <w:rPr>
          <w:rFonts w:ascii="Times New Roman" w:eastAsiaTheme="minorEastAsia" w:hAnsi="Times New Roman"/>
          <w:bCs/>
          <w:iCs/>
          <w:sz w:val="24"/>
          <w:szCs w:val="24"/>
          <w:lang w:eastAsia="et-EE"/>
        </w:rPr>
      </w:pPr>
      <w:r>
        <w:rPr>
          <w:rFonts w:ascii="Times New Roman" w:eastAsiaTheme="minorEastAsia" w:hAnsi="Times New Roman"/>
          <w:bCs/>
          <w:iCs/>
          <w:sz w:val="24"/>
          <w:szCs w:val="24"/>
          <w:lang w:eastAsia="et-EE"/>
        </w:rPr>
        <w:t>Piiratud</w:t>
      </w:r>
      <w:r w:rsidR="00E12C99">
        <w:rPr>
          <w:rFonts w:ascii="Times New Roman" w:eastAsiaTheme="minorEastAsia" w:hAnsi="Times New Roman"/>
          <w:bCs/>
          <w:iCs/>
          <w:sz w:val="24"/>
          <w:szCs w:val="24"/>
          <w:lang w:eastAsia="et-EE"/>
        </w:rPr>
        <w:t xml:space="preserve"> </w:t>
      </w:r>
      <w:r w:rsidR="005D53A4">
        <w:rPr>
          <w:rFonts w:ascii="Times New Roman" w:eastAsiaTheme="minorEastAsia" w:hAnsi="Times New Roman"/>
          <w:bCs/>
          <w:iCs/>
          <w:sz w:val="24"/>
          <w:szCs w:val="24"/>
          <w:lang w:eastAsia="et-EE"/>
        </w:rPr>
        <w:t>p</w:t>
      </w:r>
      <w:r w:rsidR="007E00CB">
        <w:rPr>
          <w:rFonts w:ascii="Times New Roman" w:eastAsiaTheme="minorEastAsia" w:hAnsi="Times New Roman"/>
          <w:bCs/>
          <w:iCs/>
          <w:sz w:val="24"/>
          <w:szCs w:val="24"/>
          <w:lang w:eastAsia="et-EE"/>
        </w:rPr>
        <w:t xml:space="preserve">ositiivne </w:t>
      </w:r>
      <w:r w:rsidR="005D53A4">
        <w:rPr>
          <w:rFonts w:ascii="Times New Roman" w:eastAsiaTheme="minorEastAsia" w:hAnsi="Times New Roman"/>
          <w:bCs/>
          <w:iCs/>
          <w:sz w:val="24"/>
          <w:szCs w:val="24"/>
          <w:lang w:eastAsia="et-EE"/>
        </w:rPr>
        <w:t xml:space="preserve">mõju </w:t>
      </w:r>
      <w:r w:rsidR="007E00CB">
        <w:rPr>
          <w:rFonts w:ascii="Times New Roman" w:eastAsiaTheme="minorEastAsia" w:hAnsi="Times New Roman"/>
          <w:bCs/>
          <w:iCs/>
          <w:sz w:val="24"/>
          <w:szCs w:val="24"/>
          <w:lang w:eastAsia="et-EE"/>
        </w:rPr>
        <w:t>majandus</w:t>
      </w:r>
      <w:r w:rsidR="005D53A4">
        <w:rPr>
          <w:rFonts w:ascii="Times New Roman" w:eastAsiaTheme="minorEastAsia" w:hAnsi="Times New Roman"/>
          <w:bCs/>
          <w:iCs/>
          <w:sz w:val="24"/>
          <w:szCs w:val="24"/>
          <w:lang w:eastAsia="et-EE"/>
        </w:rPr>
        <w:t>ele</w:t>
      </w:r>
      <w:r w:rsidR="007E00CB">
        <w:rPr>
          <w:rFonts w:ascii="Times New Roman" w:eastAsiaTheme="minorEastAsia" w:hAnsi="Times New Roman"/>
          <w:bCs/>
          <w:iCs/>
          <w:sz w:val="24"/>
          <w:szCs w:val="24"/>
          <w:lang w:eastAsia="et-EE"/>
        </w:rPr>
        <w:t xml:space="preserve"> </w:t>
      </w:r>
      <w:r>
        <w:rPr>
          <w:rFonts w:ascii="Times New Roman" w:eastAsiaTheme="minorEastAsia" w:hAnsi="Times New Roman"/>
          <w:bCs/>
          <w:iCs/>
          <w:sz w:val="24"/>
          <w:szCs w:val="24"/>
          <w:lang w:eastAsia="et-EE"/>
        </w:rPr>
        <w:t xml:space="preserve">on </w:t>
      </w:r>
      <w:r w:rsidR="00804B72">
        <w:rPr>
          <w:rFonts w:ascii="Times New Roman" w:eastAsiaTheme="minorEastAsia" w:hAnsi="Times New Roman"/>
          <w:bCs/>
          <w:iCs/>
          <w:sz w:val="24"/>
          <w:szCs w:val="24"/>
          <w:lang w:eastAsia="et-EE"/>
        </w:rPr>
        <w:t xml:space="preserve">kahetine. Ühest küljest </w:t>
      </w:r>
      <w:r w:rsidR="007E00CB">
        <w:rPr>
          <w:rFonts w:ascii="Times New Roman" w:eastAsiaTheme="minorEastAsia" w:hAnsi="Times New Roman"/>
          <w:bCs/>
          <w:iCs/>
          <w:sz w:val="24"/>
          <w:szCs w:val="24"/>
          <w:lang w:eastAsia="et-EE"/>
        </w:rPr>
        <w:t xml:space="preserve">tuleneb </w:t>
      </w:r>
      <w:r w:rsidR="00804B72">
        <w:rPr>
          <w:rFonts w:ascii="Times New Roman" w:eastAsiaTheme="minorEastAsia" w:hAnsi="Times New Roman"/>
          <w:bCs/>
          <w:iCs/>
          <w:sz w:val="24"/>
          <w:szCs w:val="24"/>
          <w:lang w:eastAsia="et-EE"/>
        </w:rPr>
        <w:t>see</w:t>
      </w:r>
      <w:r w:rsidR="007E00CB">
        <w:rPr>
          <w:rFonts w:ascii="Times New Roman" w:eastAsiaTheme="minorEastAsia" w:hAnsi="Times New Roman"/>
          <w:bCs/>
          <w:iCs/>
          <w:sz w:val="24"/>
          <w:szCs w:val="24"/>
          <w:lang w:eastAsia="et-EE"/>
        </w:rPr>
        <w:t xml:space="preserve"> e-arvete </w:t>
      </w:r>
      <w:r w:rsidR="00CE27D1">
        <w:rPr>
          <w:rFonts w:ascii="Times New Roman" w:eastAsiaTheme="minorEastAsia" w:hAnsi="Times New Roman"/>
          <w:bCs/>
          <w:iCs/>
          <w:sz w:val="24"/>
          <w:szCs w:val="24"/>
          <w:lang w:eastAsia="et-EE"/>
        </w:rPr>
        <w:t xml:space="preserve">laialdasemast </w:t>
      </w:r>
      <w:r w:rsidR="007E00CB">
        <w:rPr>
          <w:rFonts w:ascii="Times New Roman" w:eastAsiaTheme="minorEastAsia" w:hAnsi="Times New Roman"/>
          <w:bCs/>
          <w:iCs/>
          <w:sz w:val="24"/>
          <w:szCs w:val="24"/>
          <w:lang w:eastAsia="et-EE"/>
        </w:rPr>
        <w:t>kasut</w:t>
      </w:r>
      <w:r w:rsidR="00804B72">
        <w:rPr>
          <w:rFonts w:ascii="Times New Roman" w:eastAsiaTheme="minorEastAsia" w:hAnsi="Times New Roman"/>
          <w:bCs/>
          <w:iCs/>
          <w:sz w:val="24"/>
          <w:szCs w:val="24"/>
          <w:lang w:eastAsia="et-EE"/>
        </w:rPr>
        <w:t>amisest</w:t>
      </w:r>
      <w:r w:rsidR="007E00CB">
        <w:rPr>
          <w:rFonts w:ascii="Times New Roman" w:eastAsiaTheme="minorEastAsia" w:hAnsi="Times New Roman"/>
          <w:bCs/>
          <w:iCs/>
          <w:sz w:val="24"/>
          <w:szCs w:val="24"/>
          <w:lang w:eastAsia="et-EE"/>
        </w:rPr>
        <w:t xml:space="preserve"> </w:t>
      </w:r>
      <w:r w:rsidR="00804B72">
        <w:rPr>
          <w:rFonts w:ascii="Times New Roman" w:eastAsiaTheme="minorEastAsia" w:hAnsi="Times New Roman"/>
          <w:bCs/>
          <w:iCs/>
          <w:sz w:val="24"/>
          <w:szCs w:val="24"/>
          <w:lang w:eastAsia="et-EE"/>
        </w:rPr>
        <w:t>tekkivast</w:t>
      </w:r>
      <w:r w:rsidR="007E00CB">
        <w:rPr>
          <w:rFonts w:ascii="Times New Roman" w:eastAsiaTheme="minorEastAsia" w:hAnsi="Times New Roman"/>
          <w:bCs/>
          <w:iCs/>
          <w:sz w:val="24"/>
          <w:szCs w:val="24"/>
          <w:lang w:eastAsia="et-EE"/>
        </w:rPr>
        <w:t xml:space="preserve"> üldise efektiivsuse ja tööviljakuse tõusust</w:t>
      </w:r>
      <w:r w:rsidR="00CE27D1">
        <w:rPr>
          <w:rFonts w:ascii="Times New Roman" w:eastAsiaTheme="minorEastAsia" w:hAnsi="Times New Roman"/>
          <w:bCs/>
          <w:iCs/>
          <w:sz w:val="24"/>
          <w:szCs w:val="24"/>
          <w:lang w:eastAsia="et-EE"/>
        </w:rPr>
        <w:t xml:space="preserve">. </w:t>
      </w:r>
      <w:r w:rsidR="009C3F61">
        <w:rPr>
          <w:rFonts w:ascii="Times New Roman" w:eastAsiaTheme="minorEastAsia" w:hAnsi="Times New Roman"/>
          <w:bCs/>
          <w:iCs/>
          <w:sz w:val="24"/>
          <w:szCs w:val="24"/>
          <w:lang w:eastAsia="et-EE"/>
        </w:rPr>
        <w:t>T</w:t>
      </w:r>
      <w:r w:rsidR="00631556">
        <w:rPr>
          <w:rFonts w:ascii="Times New Roman" w:eastAsiaTheme="minorEastAsia" w:hAnsi="Times New Roman"/>
          <w:bCs/>
          <w:iCs/>
          <w:sz w:val="24"/>
          <w:szCs w:val="24"/>
          <w:lang w:eastAsia="et-EE"/>
        </w:rPr>
        <w:t>akistuste kõrvaldamise</w:t>
      </w:r>
      <w:r w:rsidR="009C3F61">
        <w:rPr>
          <w:rFonts w:ascii="Times New Roman" w:eastAsiaTheme="minorEastAsia" w:hAnsi="Times New Roman"/>
          <w:bCs/>
          <w:iCs/>
          <w:sz w:val="24"/>
          <w:szCs w:val="24"/>
          <w:lang w:eastAsia="et-EE"/>
        </w:rPr>
        <w:t xml:space="preserve">ga kaasnev </w:t>
      </w:r>
      <w:r w:rsidR="00631556">
        <w:rPr>
          <w:rFonts w:ascii="Times New Roman" w:eastAsiaTheme="minorEastAsia" w:hAnsi="Times New Roman"/>
          <w:bCs/>
          <w:iCs/>
          <w:sz w:val="24"/>
          <w:szCs w:val="24"/>
          <w:lang w:eastAsia="et-EE"/>
        </w:rPr>
        <w:t>e-arvete osakaal</w:t>
      </w:r>
      <w:r w:rsidR="009C3F61">
        <w:rPr>
          <w:rFonts w:ascii="Times New Roman" w:eastAsiaTheme="minorEastAsia" w:hAnsi="Times New Roman"/>
          <w:bCs/>
          <w:iCs/>
          <w:sz w:val="24"/>
          <w:szCs w:val="24"/>
          <w:lang w:eastAsia="et-EE"/>
        </w:rPr>
        <w:t>u</w:t>
      </w:r>
      <w:r w:rsidR="00631556">
        <w:rPr>
          <w:rFonts w:ascii="Times New Roman" w:eastAsiaTheme="minorEastAsia" w:hAnsi="Times New Roman"/>
          <w:bCs/>
          <w:iCs/>
          <w:sz w:val="24"/>
          <w:szCs w:val="24"/>
          <w:lang w:eastAsia="et-EE"/>
        </w:rPr>
        <w:t xml:space="preserve"> </w:t>
      </w:r>
      <w:r w:rsidR="00641E9B">
        <w:rPr>
          <w:rFonts w:ascii="Times New Roman" w:eastAsiaTheme="minorEastAsia" w:hAnsi="Times New Roman"/>
          <w:bCs/>
          <w:iCs/>
          <w:sz w:val="24"/>
          <w:szCs w:val="24"/>
          <w:lang w:eastAsia="et-EE"/>
        </w:rPr>
        <w:t xml:space="preserve">tõus </w:t>
      </w:r>
      <w:r w:rsidR="00631556">
        <w:rPr>
          <w:rFonts w:ascii="Times New Roman" w:eastAsiaTheme="minorEastAsia" w:hAnsi="Times New Roman"/>
          <w:bCs/>
          <w:iCs/>
          <w:sz w:val="24"/>
          <w:szCs w:val="24"/>
          <w:lang w:eastAsia="et-EE"/>
        </w:rPr>
        <w:t>u</w:t>
      </w:r>
      <w:r w:rsidR="00631556" w:rsidRPr="00631556">
        <w:rPr>
          <w:rFonts w:ascii="Times New Roman" w:eastAsiaTheme="minorEastAsia" w:hAnsi="Times New Roman"/>
          <w:bCs/>
          <w:iCs/>
          <w:sz w:val="24"/>
          <w:szCs w:val="24"/>
          <w:lang w:eastAsia="et-EE"/>
        </w:rPr>
        <w:t>uringus toodud baastasemelt (</w:t>
      </w:r>
      <w:r w:rsidR="00B97243">
        <w:rPr>
          <w:rFonts w:ascii="Times New Roman" w:eastAsiaTheme="minorEastAsia" w:hAnsi="Times New Roman"/>
          <w:bCs/>
          <w:iCs/>
          <w:sz w:val="24"/>
          <w:szCs w:val="24"/>
          <w:lang w:eastAsia="et-EE"/>
        </w:rPr>
        <w:t xml:space="preserve">Eestis </w:t>
      </w:r>
      <w:r w:rsidR="00631556" w:rsidRPr="00631556">
        <w:rPr>
          <w:rFonts w:ascii="Times New Roman" w:eastAsiaTheme="minorEastAsia" w:hAnsi="Times New Roman"/>
          <w:bCs/>
          <w:iCs/>
          <w:sz w:val="24"/>
          <w:szCs w:val="24"/>
          <w:lang w:eastAsia="et-EE"/>
        </w:rPr>
        <w:t xml:space="preserve">ca 45% </w:t>
      </w:r>
      <w:r w:rsidR="00631556">
        <w:rPr>
          <w:rFonts w:ascii="Times New Roman" w:eastAsiaTheme="minorEastAsia" w:hAnsi="Times New Roman"/>
          <w:bCs/>
          <w:iCs/>
          <w:sz w:val="24"/>
          <w:szCs w:val="24"/>
          <w:lang w:eastAsia="et-EE"/>
        </w:rPr>
        <w:t xml:space="preserve">kõikidest arvetest </w:t>
      </w:r>
      <w:r w:rsidR="00631556" w:rsidRPr="00631556">
        <w:rPr>
          <w:rFonts w:ascii="Times New Roman" w:eastAsiaTheme="minorEastAsia" w:hAnsi="Times New Roman"/>
          <w:bCs/>
          <w:iCs/>
          <w:sz w:val="24"/>
          <w:szCs w:val="24"/>
          <w:lang w:eastAsia="et-EE"/>
        </w:rPr>
        <w:t xml:space="preserve">ja </w:t>
      </w:r>
      <w:r w:rsidR="00631556">
        <w:rPr>
          <w:rFonts w:ascii="Times New Roman" w:eastAsiaTheme="minorEastAsia" w:hAnsi="Times New Roman"/>
          <w:bCs/>
          <w:iCs/>
          <w:sz w:val="24"/>
          <w:szCs w:val="24"/>
          <w:lang w:eastAsia="et-EE"/>
        </w:rPr>
        <w:t xml:space="preserve">23% </w:t>
      </w:r>
      <w:r w:rsidR="00631556" w:rsidRPr="00631556">
        <w:rPr>
          <w:rFonts w:ascii="Times New Roman" w:eastAsiaTheme="minorEastAsia" w:hAnsi="Times New Roman"/>
          <w:bCs/>
          <w:iCs/>
          <w:sz w:val="24"/>
          <w:szCs w:val="24"/>
          <w:lang w:eastAsia="et-EE"/>
        </w:rPr>
        <w:t>B2B sektoris</w:t>
      </w:r>
      <w:r w:rsidR="00631556">
        <w:rPr>
          <w:rFonts w:ascii="Times New Roman" w:eastAsiaTheme="minorEastAsia" w:hAnsi="Times New Roman"/>
          <w:bCs/>
          <w:iCs/>
          <w:sz w:val="24"/>
          <w:szCs w:val="24"/>
          <w:lang w:eastAsia="et-EE"/>
        </w:rPr>
        <w:t>)</w:t>
      </w:r>
      <w:r w:rsidR="00631556" w:rsidRPr="00631556">
        <w:rPr>
          <w:rFonts w:ascii="Times New Roman" w:eastAsiaTheme="minorEastAsia" w:hAnsi="Times New Roman"/>
          <w:bCs/>
          <w:iCs/>
          <w:sz w:val="24"/>
          <w:szCs w:val="24"/>
          <w:lang w:eastAsia="et-EE"/>
        </w:rPr>
        <w:t xml:space="preserve"> </w:t>
      </w:r>
      <w:r>
        <w:rPr>
          <w:rFonts w:ascii="Times New Roman" w:eastAsiaTheme="minorEastAsia" w:hAnsi="Times New Roman"/>
          <w:bCs/>
          <w:iCs/>
          <w:sz w:val="24"/>
          <w:szCs w:val="24"/>
          <w:lang w:eastAsia="et-EE"/>
        </w:rPr>
        <w:t xml:space="preserve">kõrgemale </w:t>
      </w:r>
      <w:r w:rsidR="00804B72">
        <w:rPr>
          <w:rFonts w:ascii="Times New Roman" w:eastAsiaTheme="minorEastAsia" w:hAnsi="Times New Roman"/>
          <w:bCs/>
          <w:iCs/>
          <w:sz w:val="24"/>
          <w:szCs w:val="24"/>
          <w:lang w:eastAsia="et-EE"/>
        </w:rPr>
        <w:t>tähenda</w:t>
      </w:r>
      <w:r w:rsidR="009C3F61">
        <w:rPr>
          <w:rFonts w:ascii="Times New Roman" w:eastAsiaTheme="minorEastAsia" w:hAnsi="Times New Roman"/>
          <w:bCs/>
          <w:iCs/>
          <w:sz w:val="24"/>
          <w:szCs w:val="24"/>
          <w:lang w:eastAsia="et-EE"/>
        </w:rPr>
        <w:t>b</w:t>
      </w:r>
      <w:r w:rsidR="00804B72">
        <w:rPr>
          <w:rFonts w:ascii="Times New Roman" w:eastAsiaTheme="minorEastAsia" w:hAnsi="Times New Roman"/>
          <w:bCs/>
          <w:iCs/>
          <w:sz w:val="24"/>
          <w:szCs w:val="24"/>
          <w:lang w:eastAsia="et-EE"/>
        </w:rPr>
        <w:t xml:space="preserve"> vastavat </w:t>
      </w:r>
      <w:r w:rsidR="009C3F61">
        <w:rPr>
          <w:rFonts w:ascii="Times New Roman" w:eastAsiaTheme="minorEastAsia" w:hAnsi="Times New Roman"/>
          <w:bCs/>
          <w:iCs/>
          <w:sz w:val="24"/>
          <w:szCs w:val="24"/>
          <w:lang w:eastAsia="et-EE"/>
        </w:rPr>
        <w:t>mõju</w:t>
      </w:r>
      <w:r w:rsidR="00804B72">
        <w:rPr>
          <w:rFonts w:ascii="Times New Roman" w:eastAsiaTheme="minorEastAsia" w:hAnsi="Times New Roman"/>
          <w:bCs/>
          <w:iCs/>
          <w:sz w:val="24"/>
          <w:szCs w:val="24"/>
          <w:lang w:eastAsia="et-EE"/>
        </w:rPr>
        <w:t xml:space="preserve"> </w:t>
      </w:r>
      <w:r w:rsidR="009C3F61">
        <w:rPr>
          <w:rFonts w:ascii="Times New Roman" w:eastAsiaTheme="minorEastAsia" w:hAnsi="Times New Roman"/>
          <w:bCs/>
          <w:iCs/>
          <w:sz w:val="24"/>
          <w:szCs w:val="24"/>
          <w:lang w:eastAsia="et-EE"/>
        </w:rPr>
        <w:t xml:space="preserve">ka </w:t>
      </w:r>
      <w:r w:rsidR="00804B72">
        <w:rPr>
          <w:rFonts w:ascii="Times New Roman" w:eastAsiaTheme="minorEastAsia" w:hAnsi="Times New Roman"/>
          <w:bCs/>
          <w:iCs/>
          <w:sz w:val="24"/>
          <w:szCs w:val="24"/>
          <w:lang w:eastAsia="et-EE"/>
        </w:rPr>
        <w:t>neid kasutavate ettevõtete tugiteenuste</w:t>
      </w:r>
      <w:r w:rsidR="009C3F61">
        <w:rPr>
          <w:rFonts w:ascii="Times New Roman" w:eastAsiaTheme="minorEastAsia" w:hAnsi="Times New Roman"/>
          <w:bCs/>
          <w:iCs/>
          <w:sz w:val="24"/>
          <w:szCs w:val="24"/>
          <w:lang w:eastAsia="et-EE"/>
        </w:rPr>
        <w:t xml:space="preserve"> efektiivsusele</w:t>
      </w:r>
      <w:r w:rsidR="00804B72">
        <w:rPr>
          <w:rFonts w:ascii="Times New Roman" w:eastAsiaTheme="minorEastAsia" w:hAnsi="Times New Roman"/>
          <w:bCs/>
          <w:iCs/>
          <w:sz w:val="24"/>
          <w:szCs w:val="24"/>
          <w:lang w:eastAsia="et-EE"/>
        </w:rPr>
        <w:t xml:space="preserve">. </w:t>
      </w:r>
      <w:r w:rsidR="006D7F75">
        <w:rPr>
          <w:rFonts w:ascii="Times New Roman" w:eastAsiaTheme="minorEastAsia" w:hAnsi="Times New Roman"/>
          <w:bCs/>
          <w:iCs/>
          <w:sz w:val="24"/>
          <w:szCs w:val="24"/>
          <w:lang w:eastAsia="et-EE"/>
        </w:rPr>
        <w:t xml:space="preserve">Euroopa Komisjon on </w:t>
      </w:r>
      <w:r w:rsidR="00B97243">
        <w:rPr>
          <w:rFonts w:ascii="Times New Roman" w:eastAsiaTheme="minorEastAsia" w:hAnsi="Times New Roman"/>
          <w:bCs/>
          <w:iCs/>
          <w:sz w:val="24"/>
          <w:szCs w:val="24"/>
          <w:lang w:eastAsia="et-EE"/>
        </w:rPr>
        <w:t xml:space="preserve">oma </w:t>
      </w:r>
      <w:r w:rsidR="006D7F75">
        <w:rPr>
          <w:rFonts w:ascii="Times New Roman" w:eastAsiaTheme="minorEastAsia" w:hAnsi="Times New Roman"/>
          <w:bCs/>
          <w:iCs/>
          <w:sz w:val="24"/>
          <w:szCs w:val="24"/>
          <w:lang w:eastAsia="et-EE"/>
        </w:rPr>
        <w:t xml:space="preserve">vastavas </w:t>
      </w:r>
      <w:r w:rsidR="00B97243">
        <w:rPr>
          <w:rFonts w:ascii="Times New Roman" w:eastAsiaTheme="minorEastAsia" w:hAnsi="Times New Roman"/>
          <w:bCs/>
          <w:iCs/>
          <w:sz w:val="24"/>
          <w:szCs w:val="24"/>
          <w:lang w:eastAsia="et-EE"/>
        </w:rPr>
        <w:t>aruandes</w:t>
      </w:r>
      <w:r w:rsidR="006D7F75">
        <w:rPr>
          <w:rFonts w:ascii="Times New Roman" w:eastAsiaTheme="minorEastAsia" w:hAnsi="Times New Roman"/>
          <w:bCs/>
          <w:iCs/>
          <w:sz w:val="24"/>
          <w:szCs w:val="24"/>
          <w:lang w:eastAsia="et-EE"/>
        </w:rPr>
        <w:t xml:space="preserve"> hinnanud </w:t>
      </w:r>
      <w:r w:rsidR="006A1D91">
        <w:rPr>
          <w:rFonts w:ascii="Times New Roman" w:eastAsiaTheme="minorEastAsia" w:hAnsi="Times New Roman"/>
          <w:bCs/>
          <w:iCs/>
          <w:sz w:val="24"/>
          <w:szCs w:val="24"/>
          <w:lang w:eastAsia="et-EE"/>
        </w:rPr>
        <w:t xml:space="preserve">e-arvetest </w:t>
      </w:r>
      <w:r w:rsidR="006D7F75" w:rsidRPr="006D7F75">
        <w:rPr>
          <w:rFonts w:ascii="Times New Roman" w:eastAsiaTheme="minorEastAsia" w:hAnsi="Times New Roman"/>
          <w:bCs/>
          <w:iCs/>
          <w:sz w:val="24"/>
          <w:szCs w:val="24"/>
          <w:lang w:eastAsia="et-EE"/>
        </w:rPr>
        <w:t>saadav</w:t>
      </w:r>
      <w:r w:rsidR="006D7F75">
        <w:rPr>
          <w:rFonts w:ascii="Times New Roman" w:eastAsiaTheme="minorEastAsia" w:hAnsi="Times New Roman"/>
          <w:bCs/>
          <w:iCs/>
          <w:sz w:val="24"/>
          <w:szCs w:val="24"/>
          <w:lang w:eastAsia="et-EE"/>
        </w:rPr>
        <w:t xml:space="preserve">a </w:t>
      </w:r>
      <w:r w:rsidR="006D7F75" w:rsidRPr="006D7F75">
        <w:rPr>
          <w:rFonts w:ascii="Times New Roman" w:eastAsiaTheme="minorEastAsia" w:hAnsi="Times New Roman"/>
          <w:bCs/>
          <w:iCs/>
          <w:sz w:val="24"/>
          <w:szCs w:val="24"/>
          <w:lang w:eastAsia="et-EE"/>
        </w:rPr>
        <w:t>kasu</w:t>
      </w:r>
      <w:r w:rsidR="006D7F75">
        <w:rPr>
          <w:rFonts w:ascii="Times New Roman" w:eastAsiaTheme="minorEastAsia" w:hAnsi="Times New Roman"/>
          <w:bCs/>
          <w:iCs/>
          <w:sz w:val="24"/>
          <w:szCs w:val="24"/>
          <w:lang w:eastAsia="et-EE"/>
        </w:rPr>
        <w:t xml:space="preserve"> suuruseks</w:t>
      </w:r>
      <w:r w:rsidR="006D7F75" w:rsidRPr="006D7F75">
        <w:rPr>
          <w:rFonts w:ascii="Times New Roman" w:eastAsiaTheme="minorEastAsia" w:hAnsi="Times New Roman"/>
          <w:bCs/>
          <w:iCs/>
          <w:sz w:val="24"/>
          <w:szCs w:val="24"/>
          <w:lang w:eastAsia="et-EE"/>
        </w:rPr>
        <w:t xml:space="preserve"> 5,28 eurot iga väljastatud e-arve kohta</w:t>
      </w:r>
      <w:r w:rsidR="00B97243">
        <w:rPr>
          <w:rFonts w:ascii="Times New Roman" w:eastAsiaTheme="minorEastAsia" w:hAnsi="Times New Roman"/>
          <w:bCs/>
          <w:iCs/>
          <w:sz w:val="24"/>
          <w:szCs w:val="24"/>
          <w:lang w:eastAsia="et-EE"/>
        </w:rPr>
        <w:t xml:space="preserve"> ja </w:t>
      </w:r>
      <w:r w:rsidR="006D7F75" w:rsidRPr="006D7F75">
        <w:rPr>
          <w:rFonts w:ascii="Times New Roman" w:eastAsiaTheme="minorEastAsia" w:hAnsi="Times New Roman"/>
          <w:bCs/>
          <w:iCs/>
          <w:sz w:val="24"/>
          <w:szCs w:val="24"/>
          <w:lang w:eastAsia="et-EE"/>
        </w:rPr>
        <w:t>8,4 eurot iga saadud e-arve kohta</w:t>
      </w:r>
      <w:r w:rsidR="00B97243">
        <w:rPr>
          <w:rFonts w:ascii="Times New Roman" w:eastAsiaTheme="minorEastAsia" w:hAnsi="Times New Roman"/>
          <w:bCs/>
          <w:iCs/>
          <w:sz w:val="24"/>
          <w:szCs w:val="24"/>
          <w:lang w:eastAsia="et-EE"/>
        </w:rPr>
        <w:t xml:space="preserve">. Kogu ostutsükli automatiseerimisel aga </w:t>
      </w:r>
      <w:r w:rsidR="006D7F75" w:rsidRPr="006D7F75">
        <w:rPr>
          <w:rFonts w:ascii="Times New Roman" w:eastAsiaTheme="minorEastAsia" w:hAnsi="Times New Roman"/>
          <w:bCs/>
          <w:iCs/>
          <w:sz w:val="24"/>
          <w:szCs w:val="24"/>
          <w:lang w:eastAsia="et-EE"/>
        </w:rPr>
        <w:t xml:space="preserve">25–65 eurot </w:t>
      </w:r>
      <w:r w:rsidR="00B97243">
        <w:rPr>
          <w:rFonts w:ascii="Times New Roman" w:eastAsiaTheme="minorEastAsia" w:hAnsi="Times New Roman"/>
          <w:bCs/>
          <w:iCs/>
          <w:sz w:val="24"/>
          <w:szCs w:val="24"/>
          <w:lang w:eastAsia="et-EE"/>
        </w:rPr>
        <w:t xml:space="preserve">ühe </w:t>
      </w:r>
      <w:r w:rsidR="006D7F75" w:rsidRPr="006D7F75">
        <w:rPr>
          <w:rFonts w:ascii="Times New Roman" w:eastAsiaTheme="minorEastAsia" w:hAnsi="Times New Roman"/>
          <w:bCs/>
          <w:iCs/>
          <w:sz w:val="24"/>
          <w:szCs w:val="24"/>
          <w:lang w:eastAsia="et-EE"/>
        </w:rPr>
        <w:t>ostutsükli kohta</w:t>
      </w:r>
      <w:r w:rsidR="00B97243">
        <w:rPr>
          <w:rStyle w:val="Allmrkuseviide"/>
          <w:rFonts w:ascii="Times New Roman" w:eastAsiaTheme="minorEastAsia" w:hAnsi="Times New Roman"/>
          <w:bCs/>
          <w:iCs/>
          <w:sz w:val="24"/>
          <w:szCs w:val="24"/>
          <w:lang w:eastAsia="et-EE"/>
        </w:rPr>
        <w:footnoteReference w:id="6"/>
      </w:r>
      <w:r w:rsidR="00B97243">
        <w:rPr>
          <w:rFonts w:ascii="Times New Roman" w:eastAsiaTheme="minorEastAsia" w:hAnsi="Times New Roman"/>
          <w:bCs/>
          <w:iCs/>
          <w:sz w:val="24"/>
          <w:szCs w:val="24"/>
          <w:lang w:eastAsia="et-EE"/>
        </w:rPr>
        <w:t>.</w:t>
      </w:r>
    </w:p>
    <w:p w14:paraId="7762BE77" w14:textId="5026FC41" w:rsidR="005D53A4" w:rsidRDefault="00804B72" w:rsidP="006D7F75">
      <w:pPr>
        <w:pStyle w:val="Kommentaaritekst"/>
        <w:jc w:val="both"/>
        <w:rPr>
          <w:rFonts w:ascii="Times New Roman" w:eastAsiaTheme="minorEastAsia" w:hAnsi="Times New Roman"/>
          <w:bCs/>
          <w:iCs/>
          <w:sz w:val="24"/>
          <w:szCs w:val="24"/>
          <w:lang w:eastAsia="et-EE"/>
        </w:rPr>
      </w:pPr>
      <w:r>
        <w:rPr>
          <w:rFonts w:ascii="Times New Roman" w:eastAsiaTheme="minorEastAsia" w:hAnsi="Times New Roman"/>
          <w:bCs/>
          <w:iCs/>
          <w:sz w:val="24"/>
          <w:szCs w:val="24"/>
          <w:lang w:eastAsia="et-EE"/>
        </w:rPr>
        <w:t>Teisest küljest on eelnõuga rakenduvad muudatused e</w:t>
      </w:r>
      <w:r w:rsidRPr="00804B72">
        <w:rPr>
          <w:rFonts w:ascii="Times New Roman" w:eastAsiaTheme="minorEastAsia" w:hAnsi="Times New Roman"/>
          <w:bCs/>
          <w:iCs/>
          <w:sz w:val="24"/>
          <w:szCs w:val="24"/>
          <w:lang w:eastAsia="et-EE"/>
        </w:rPr>
        <w:t xml:space="preserve">ttevõtjate </w:t>
      </w:r>
      <w:r w:rsidR="009C3F61">
        <w:rPr>
          <w:rFonts w:ascii="Times New Roman" w:eastAsiaTheme="minorEastAsia" w:hAnsi="Times New Roman"/>
          <w:bCs/>
          <w:iCs/>
          <w:sz w:val="24"/>
          <w:szCs w:val="24"/>
          <w:lang w:eastAsia="et-EE"/>
        </w:rPr>
        <w:t>vaates</w:t>
      </w:r>
      <w:r w:rsidRPr="00804B72">
        <w:rPr>
          <w:rFonts w:ascii="Times New Roman" w:eastAsiaTheme="minorEastAsia" w:hAnsi="Times New Roman"/>
          <w:bCs/>
          <w:iCs/>
          <w:sz w:val="24"/>
          <w:szCs w:val="24"/>
          <w:lang w:eastAsia="et-EE"/>
        </w:rPr>
        <w:t xml:space="preserve"> kohustusi vähendava, mitte suurendava </w:t>
      </w:r>
      <w:r>
        <w:rPr>
          <w:rFonts w:ascii="Times New Roman" w:eastAsiaTheme="minorEastAsia" w:hAnsi="Times New Roman"/>
          <w:bCs/>
          <w:iCs/>
          <w:sz w:val="24"/>
          <w:szCs w:val="24"/>
          <w:lang w:eastAsia="et-EE"/>
        </w:rPr>
        <w:t>iseloomuga</w:t>
      </w:r>
      <w:r w:rsidRPr="00804B72">
        <w:rPr>
          <w:rFonts w:ascii="Times New Roman" w:eastAsiaTheme="minorEastAsia" w:hAnsi="Times New Roman"/>
          <w:bCs/>
          <w:iCs/>
          <w:sz w:val="24"/>
          <w:szCs w:val="24"/>
          <w:lang w:eastAsia="et-EE"/>
        </w:rPr>
        <w:t xml:space="preserve"> </w:t>
      </w:r>
      <w:r w:rsidR="00B97243">
        <w:rPr>
          <w:rFonts w:ascii="Times New Roman" w:eastAsiaTheme="minorEastAsia" w:hAnsi="Times New Roman"/>
          <w:bCs/>
          <w:iCs/>
          <w:sz w:val="24"/>
          <w:szCs w:val="24"/>
          <w:lang w:eastAsia="et-EE"/>
        </w:rPr>
        <w:t>– k</w:t>
      </w:r>
      <w:r w:rsidRPr="00804B72">
        <w:rPr>
          <w:rFonts w:ascii="Times New Roman" w:eastAsiaTheme="minorEastAsia" w:hAnsi="Times New Roman"/>
          <w:bCs/>
          <w:iCs/>
          <w:sz w:val="24"/>
          <w:szCs w:val="24"/>
          <w:lang w:eastAsia="et-EE"/>
        </w:rPr>
        <w:t xml:space="preserve">ohustus e-arveid </w:t>
      </w:r>
      <w:r w:rsidR="000C3D36">
        <w:rPr>
          <w:rFonts w:ascii="Times New Roman" w:eastAsiaTheme="minorEastAsia" w:hAnsi="Times New Roman"/>
          <w:bCs/>
          <w:iCs/>
          <w:sz w:val="24"/>
          <w:szCs w:val="24"/>
          <w:lang w:eastAsia="et-EE"/>
        </w:rPr>
        <w:t xml:space="preserve">teatud isikutele </w:t>
      </w:r>
      <w:r w:rsidRPr="00804B72">
        <w:rPr>
          <w:rFonts w:ascii="Times New Roman" w:eastAsiaTheme="minorEastAsia" w:hAnsi="Times New Roman"/>
          <w:bCs/>
          <w:iCs/>
          <w:sz w:val="24"/>
          <w:szCs w:val="24"/>
          <w:lang w:eastAsia="et-EE"/>
        </w:rPr>
        <w:t xml:space="preserve">igal juhul esitada asendub </w:t>
      </w:r>
      <w:r w:rsidR="00FC0F59">
        <w:rPr>
          <w:rFonts w:ascii="Times New Roman" w:eastAsiaTheme="minorEastAsia" w:hAnsi="Times New Roman"/>
          <w:bCs/>
          <w:iCs/>
          <w:sz w:val="24"/>
          <w:szCs w:val="24"/>
          <w:lang w:eastAsia="et-EE"/>
        </w:rPr>
        <w:t xml:space="preserve">seaduse poolt toetatud </w:t>
      </w:r>
      <w:r w:rsidRPr="00804B72">
        <w:rPr>
          <w:rFonts w:ascii="Times New Roman" w:eastAsiaTheme="minorEastAsia" w:hAnsi="Times New Roman"/>
          <w:bCs/>
          <w:iCs/>
          <w:sz w:val="24"/>
          <w:szCs w:val="24"/>
          <w:lang w:eastAsia="et-EE"/>
        </w:rPr>
        <w:t xml:space="preserve">õigusega neid vajadusel müüjalt küsida. </w:t>
      </w:r>
      <w:r w:rsidR="00F563CE">
        <w:rPr>
          <w:rFonts w:ascii="Times New Roman" w:eastAsiaTheme="minorEastAsia" w:hAnsi="Times New Roman"/>
          <w:bCs/>
          <w:iCs/>
          <w:sz w:val="24"/>
          <w:szCs w:val="24"/>
          <w:lang w:eastAsia="et-EE"/>
        </w:rPr>
        <w:t>Koormuse</w:t>
      </w:r>
      <w:r>
        <w:rPr>
          <w:rFonts w:ascii="Times New Roman" w:eastAsiaTheme="minorEastAsia" w:hAnsi="Times New Roman"/>
          <w:bCs/>
          <w:iCs/>
          <w:sz w:val="24"/>
          <w:szCs w:val="24"/>
          <w:lang w:eastAsia="et-EE"/>
        </w:rPr>
        <w:t xml:space="preserve"> v</w:t>
      </w:r>
      <w:r w:rsidRPr="00804B72">
        <w:rPr>
          <w:rFonts w:ascii="Times New Roman" w:eastAsiaTheme="minorEastAsia" w:hAnsi="Times New Roman"/>
          <w:bCs/>
          <w:iCs/>
          <w:sz w:val="24"/>
          <w:szCs w:val="24"/>
          <w:lang w:eastAsia="et-EE"/>
        </w:rPr>
        <w:t xml:space="preserve">ähenemise mõju </w:t>
      </w:r>
      <w:r w:rsidR="00FC0F59">
        <w:rPr>
          <w:rFonts w:ascii="Times New Roman" w:eastAsiaTheme="minorEastAsia" w:hAnsi="Times New Roman"/>
          <w:bCs/>
          <w:iCs/>
          <w:sz w:val="24"/>
          <w:szCs w:val="24"/>
          <w:lang w:eastAsia="et-EE"/>
        </w:rPr>
        <w:t xml:space="preserve">on </w:t>
      </w:r>
      <w:r w:rsidR="006A1D91">
        <w:rPr>
          <w:rFonts w:ascii="Times New Roman" w:eastAsiaTheme="minorEastAsia" w:hAnsi="Times New Roman"/>
          <w:bCs/>
          <w:iCs/>
          <w:sz w:val="24"/>
          <w:szCs w:val="24"/>
          <w:lang w:eastAsia="et-EE"/>
        </w:rPr>
        <w:t xml:space="preserve">majanduses </w:t>
      </w:r>
      <w:r w:rsidRPr="00804B72">
        <w:rPr>
          <w:rFonts w:ascii="Times New Roman" w:eastAsiaTheme="minorEastAsia" w:hAnsi="Times New Roman"/>
          <w:bCs/>
          <w:iCs/>
          <w:sz w:val="24"/>
          <w:szCs w:val="24"/>
          <w:lang w:eastAsia="et-EE"/>
        </w:rPr>
        <w:t>läbiv</w:t>
      </w:r>
      <w:r w:rsidR="006A1D91">
        <w:rPr>
          <w:rFonts w:ascii="Times New Roman" w:eastAsiaTheme="minorEastAsia" w:hAnsi="Times New Roman"/>
          <w:bCs/>
          <w:iCs/>
          <w:sz w:val="24"/>
          <w:szCs w:val="24"/>
          <w:lang w:eastAsia="et-EE"/>
        </w:rPr>
        <w:t>,</w:t>
      </w:r>
      <w:r w:rsidR="00355FC6">
        <w:rPr>
          <w:rFonts w:ascii="Times New Roman" w:eastAsiaTheme="minorEastAsia" w:hAnsi="Times New Roman"/>
          <w:bCs/>
          <w:iCs/>
          <w:sz w:val="24"/>
          <w:szCs w:val="24"/>
          <w:lang w:eastAsia="et-EE"/>
        </w:rPr>
        <w:t xml:space="preserve"> ühetaoline</w:t>
      </w:r>
      <w:r w:rsidRPr="00804B72">
        <w:rPr>
          <w:rFonts w:ascii="Times New Roman" w:eastAsiaTheme="minorEastAsia" w:hAnsi="Times New Roman"/>
          <w:bCs/>
          <w:iCs/>
          <w:sz w:val="24"/>
          <w:szCs w:val="24"/>
          <w:lang w:eastAsia="et-EE"/>
        </w:rPr>
        <w:t xml:space="preserve"> kõikidele ettevõtjatele </w:t>
      </w:r>
      <w:r w:rsidR="00355FC6">
        <w:rPr>
          <w:rFonts w:ascii="Times New Roman" w:eastAsiaTheme="minorEastAsia" w:hAnsi="Times New Roman"/>
          <w:bCs/>
          <w:iCs/>
          <w:sz w:val="24"/>
          <w:szCs w:val="24"/>
          <w:lang w:eastAsia="et-EE"/>
        </w:rPr>
        <w:t>sõltumata nende suurusest</w:t>
      </w:r>
      <w:r w:rsidR="00F563CE">
        <w:rPr>
          <w:rFonts w:ascii="Times New Roman" w:eastAsiaTheme="minorEastAsia" w:hAnsi="Times New Roman"/>
          <w:bCs/>
          <w:iCs/>
          <w:sz w:val="24"/>
          <w:szCs w:val="24"/>
          <w:lang w:eastAsia="et-EE"/>
        </w:rPr>
        <w:t xml:space="preserve"> ja vormist</w:t>
      </w:r>
      <w:r w:rsidRPr="00804B72">
        <w:rPr>
          <w:rFonts w:ascii="Times New Roman" w:eastAsiaTheme="minorEastAsia" w:hAnsi="Times New Roman"/>
          <w:bCs/>
          <w:iCs/>
          <w:sz w:val="24"/>
          <w:szCs w:val="24"/>
          <w:lang w:eastAsia="et-EE"/>
        </w:rPr>
        <w:t xml:space="preserve">. </w:t>
      </w:r>
      <w:r w:rsidR="00B338E6">
        <w:rPr>
          <w:rFonts w:ascii="Times New Roman" w:eastAsiaTheme="minorEastAsia" w:hAnsi="Times New Roman"/>
          <w:bCs/>
          <w:iCs/>
          <w:sz w:val="24"/>
          <w:szCs w:val="24"/>
          <w:lang w:eastAsia="et-EE"/>
        </w:rPr>
        <w:t xml:space="preserve">Loomulikult eeldab e-arvete </w:t>
      </w:r>
      <w:r w:rsidR="00FA749A">
        <w:rPr>
          <w:rFonts w:ascii="Times New Roman" w:eastAsiaTheme="minorEastAsia" w:hAnsi="Times New Roman"/>
          <w:bCs/>
          <w:iCs/>
          <w:sz w:val="24"/>
          <w:szCs w:val="24"/>
          <w:lang w:eastAsia="et-EE"/>
        </w:rPr>
        <w:t>kasutamine</w:t>
      </w:r>
      <w:r w:rsidR="00B338E6">
        <w:rPr>
          <w:rFonts w:ascii="Times New Roman" w:eastAsiaTheme="minorEastAsia" w:hAnsi="Times New Roman"/>
          <w:bCs/>
          <w:iCs/>
          <w:sz w:val="24"/>
          <w:szCs w:val="24"/>
          <w:lang w:eastAsia="et-EE"/>
        </w:rPr>
        <w:t xml:space="preserve"> ettevõtjatelt </w:t>
      </w:r>
      <w:r w:rsidR="009C3F61">
        <w:rPr>
          <w:rFonts w:ascii="Times New Roman" w:eastAsiaTheme="minorEastAsia" w:hAnsi="Times New Roman"/>
          <w:bCs/>
          <w:iCs/>
          <w:sz w:val="24"/>
          <w:szCs w:val="24"/>
          <w:lang w:eastAsia="et-EE"/>
        </w:rPr>
        <w:t xml:space="preserve">ka edaspidi </w:t>
      </w:r>
      <w:r w:rsidR="00B338E6">
        <w:rPr>
          <w:rFonts w:ascii="Times New Roman" w:eastAsiaTheme="minorEastAsia" w:hAnsi="Times New Roman"/>
          <w:bCs/>
          <w:iCs/>
          <w:sz w:val="24"/>
          <w:szCs w:val="24"/>
          <w:lang w:eastAsia="et-EE"/>
        </w:rPr>
        <w:t xml:space="preserve">teatud </w:t>
      </w:r>
      <w:r w:rsidR="003D1211">
        <w:rPr>
          <w:rFonts w:ascii="Times New Roman" w:eastAsiaTheme="minorEastAsia" w:hAnsi="Times New Roman"/>
          <w:bCs/>
          <w:iCs/>
          <w:sz w:val="24"/>
          <w:szCs w:val="24"/>
          <w:lang w:eastAsia="et-EE"/>
        </w:rPr>
        <w:t xml:space="preserve">kulutusi või </w:t>
      </w:r>
      <w:r w:rsidR="00B338E6">
        <w:rPr>
          <w:rFonts w:ascii="Times New Roman" w:eastAsiaTheme="minorEastAsia" w:hAnsi="Times New Roman"/>
          <w:bCs/>
          <w:iCs/>
          <w:sz w:val="24"/>
          <w:szCs w:val="24"/>
          <w:lang w:eastAsia="et-EE"/>
        </w:rPr>
        <w:t>investeeringuid vastava tehnilise võimekuse loomiseks</w:t>
      </w:r>
      <w:r w:rsidR="00FC0F59">
        <w:rPr>
          <w:rFonts w:ascii="Times New Roman" w:eastAsiaTheme="minorEastAsia" w:hAnsi="Times New Roman"/>
          <w:bCs/>
          <w:iCs/>
          <w:sz w:val="24"/>
          <w:szCs w:val="24"/>
          <w:lang w:eastAsia="et-EE"/>
        </w:rPr>
        <w:t xml:space="preserve">, </w:t>
      </w:r>
      <w:r w:rsidR="008200DA">
        <w:rPr>
          <w:rFonts w:ascii="Times New Roman" w:eastAsiaTheme="minorEastAsia" w:hAnsi="Times New Roman"/>
          <w:bCs/>
          <w:iCs/>
          <w:sz w:val="24"/>
          <w:szCs w:val="24"/>
          <w:lang w:eastAsia="et-EE"/>
        </w:rPr>
        <w:t>ent e</w:t>
      </w:r>
      <w:r w:rsidR="00B338E6">
        <w:rPr>
          <w:rFonts w:ascii="Times New Roman" w:eastAsiaTheme="minorEastAsia" w:hAnsi="Times New Roman"/>
          <w:bCs/>
          <w:iCs/>
          <w:sz w:val="24"/>
          <w:szCs w:val="24"/>
          <w:lang w:eastAsia="et-EE"/>
        </w:rPr>
        <w:t>elnõu</w:t>
      </w:r>
      <w:r w:rsidR="00E859CB">
        <w:rPr>
          <w:rFonts w:ascii="Times New Roman" w:eastAsiaTheme="minorEastAsia" w:hAnsi="Times New Roman"/>
          <w:bCs/>
          <w:iCs/>
          <w:sz w:val="24"/>
          <w:szCs w:val="24"/>
          <w:lang w:eastAsia="et-EE"/>
        </w:rPr>
        <w:t xml:space="preserve"> </w:t>
      </w:r>
      <w:r w:rsidR="008200DA">
        <w:rPr>
          <w:rFonts w:ascii="Times New Roman" w:eastAsiaTheme="minorEastAsia" w:hAnsi="Times New Roman"/>
          <w:bCs/>
          <w:iCs/>
          <w:sz w:val="24"/>
          <w:szCs w:val="24"/>
          <w:lang w:eastAsia="et-EE"/>
        </w:rPr>
        <w:t>leevendab</w:t>
      </w:r>
      <w:r w:rsidR="00E859CB">
        <w:rPr>
          <w:rFonts w:ascii="Times New Roman" w:eastAsiaTheme="minorEastAsia" w:hAnsi="Times New Roman"/>
          <w:bCs/>
          <w:iCs/>
          <w:sz w:val="24"/>
          <w:szCs w:val="24"/>
          <w:lang w:eastAsia="et-EE"/>
        </w:rPr>
        <w:t xml:space="preserve">, mitte ei suurenda seda </w:t>
      </w:r>
      <w:r w:rsidR="008200DA">
        <w:rPr>
          <w:rFonts w:ascii="Times New Roman" w:eastAsiaTheme="minorEastAsia" w:hAnsi="Times New Roman"/>
          <w:bCs/>
          <w:iCs/>
          <w:sz w:val="24"/>
          <w:szCs w:val="24"/>
          <w:lang w:eastAsia="et-EE"/>
        </w:rPr>
        <w:t>vajadust. Eelnõu</w:t>
      </w:r>
      <w:r w:rsidR="009C3F61">
        <w:rPr>
          <w:rFonts w:ascii="Times New Roman" w:eastAsiaTheme="minorEastAsia" w:hAnsi="Times New Roman"/>
          <w:bCs/>
          <w:iCs/>
          <w:sz w:val="24"/>
          <w:szCs w:val="24"/>
          <w:lang w:eastAsia="et-EE"/>
        </w:rPr>
        <w:t>ga</w:t>
      </w:r>
      <w:r w:rsidR="008200DA">
        <w:rPr>
          <w:rFonts w:ascii="Times New Roman" w:eastAsiaTheme="minorEastAsia" w:hAnsi="Times New Roman"/>
          <w:bCs/>
          <w:iCs/>
          <w:sz w:val="24"/>
          <w:szCs w:val="24"/>
          <w:lang w:eastAsia="et-EE"/>
        </w:rPr>
        <w:t xml:space="preserve"> r</w:t>
      </w:r>
      <w:r w:rsidR="00B338E6">
        <w:rPr>
          <w:rFonts w:ascii="Times New Roman" w:eastAsiaTheme="minorEastAsia" w:hAnsi="Times New Roman"/>
          <w:bCs/>
          <w:iCs/>
          <w:sz w:val="24"/>
          <w:szCs w:val="24"/>
          <w:lang w:eastAsia="et-EE"/>
        </w:rPr>
        <w:t>akend</w:t>
      </w:r>
      <w:r w:rsidR="0067304C">
        <w:rPr>
          <w:rFonts w:ascii="Times New Roman" w:eastAsiaTheme="minorEastAsia" w:hAnsi="Times New Roman"/>
          <w:bCs/>
          <w:iCs/>
          <w:sz w:val="24"/>
          <w:szCs w:val="24"/>
          <w:lang w:eastAsia="et-EE"/>
        </w:rPr>
        <w:t>uv</w:t>
      </w:r>
      <w:r w:rsidR="00B338E6">
        <w:rPr>
          <w:rFonts w:ascii="Times New Roman" w:eastAsiaTheme="minorEastAsia" w:hAnsi="Times New Roman"/>
          <w:bCs/>
          <w:iCs/>
          <w:sz w:val="24"/>
          <w:szCs w:val="24"/>
          <w:lang w:eastAsia="et-EE"/>
        </w:rPr>
        <w:t xml:space="preserve"> vabatahtlikkusel </w:t>
      </w:r>
      <w:r w:rsidR="003D1211">
        <w:rPr>
          <w:rFonts w:ascii="Times New Roman" w:eastAsiaTheme="minorEastAsia" w:hAnsi="Times New Roman"/>
          <w:bCs/>
          <w:iCs/>
          <w:sz w:val="24"/>
          <w:szCs w:val="24"/>
          <w:lang w:eastAsia="et-EE"/>
        </w:rPr>
        <w:t xml:space="preserve">ja formaadivabadusel </w:t>
      </w:r>
      <w:r w:rsidR="00B338E6">
        <w:rPr>
          <w:rFonts w:ascii="Times New Roman" w:eastAsiaTheme="minorEastAsia" w:hAnsi="Times New Roman"/>
          <w:bCs/>
          <w:iCs/>
          <w:sz w:val="24"/>
          <w:szCs w:val="24"/>
          <w:lang w:eastAsia="et-EE"/>
        </w:rPr>
        <w:t xml:space="preserve">põhinev </w:t>
      </w:r>
      <w:r w:rsidR="003D1211">
        <w:rPr>
          <w:rFonts w:ascii="Times New Roman" w:eastAsiaTheme="minorEastAsia" w:hAnsi="Times New Roman"/>
          <w:bCs/>
          <w:iCs/>
          <w:sz w:val="24"/>
          <w:szCs w:val="24"/>
          <w:lang w:eastAsia="et-EE"/>
        </w:rPr>
        <w:t xml:space="preserve">lähenemine </w:t>
      </w:r>
      <w:r w:rsidR="00B338E6">
        <w:rPr>
          <w:rFonts w:ascii="Times New Roman" w:eastAsiaTheme="minorEastAsia" w:hAnsi="Times New Roman"/>
          <w:bCs/>
          <w:iCs/>
          <w:sz w:val="24"/>
          <w:szCs w:val="24"/>
          <w:lang w:eastAsia="et-EE"/>
        </w:rPr>
        <w:t xml:space="preserve">loob võimaluse </w:t>
      </w:r>
      <w:r w:rsidR="003D1211">
        <w:rPr>
          <w:rFonts w:ascii="Times New Roman" w:eastAsiaTheme="minorEastAsia" w:hAnsi="Times New Roman"/>
          <w:bCs/>
          <w:iCs/>
          <w:sz w:val="24"/>
          <w:szCs w:val="24"/>
          <w:lang w:eastAsia="et-EE"/>
        </w:rPr>
        <w:t xml:space="preserve">teostada </w:t>
      </w:r>
      <w:r w:rsidR="00AF4E7D">
        <w:rPr>
          <w:rFonts w:ascii="Times New Roman" w:eastAsiaTheme="minorEastAsia" w:hAnsi="Times New Roman"/>
          <w:bCs/>
          <w:iCs/>
          <w:sz w:val="24"/>
          <w:szCs w:val="24"/>
          <w:lang w:eastAsia="et-EE"/>
        </w:rPr>
        <w:t>või soetada</w:t>
      </w:r>
      <w:r w:rsidR="003D1211">
        <w:rPr>
          <w:rFonts w:ascii="Times New Roman" w:eastAsiaTheme="minorEastAsia" w:hAnsi="Times New Roman"/>
          <w:bCs/>
          <w:iCs/>
          <w:sz w:val="24"/>
          <w:szCs w:val="24"/>
          <w:lang w:eastAsia="et-EE"/>
        </w:rPr>
        <w:t xml:space="preserve"> </w:t>
      </w:r>
      <w:r w:rsidR="009C3F61">
        <w:rPr>
          <w:rFonts w:ascii="Times New Roman" w:eastAsiaTheme="minorEastAsia" w:hAnsi="Times New Roman"/>
          <w:bCs/>
          <w:iCs/>
          <w:sz w:val="24"/>
          <w:szCs w:val="24"/>
          <w:lang w:eastAsia="et-EE"/>
        </w:rPr>
        <w:t xml:space="preserve">vastav </w:t>
      </w:r>
      <w:r w:rsidR="003D1211">
        <w:rPr>
          <w:rFonts w:ascii="Times New Roman" w:eastAsiaTheme="minorEastAsia" w:hAnsi="Times New Roman"/>
          <w:bCs/>
          <w:iCs/>
          <w:sz w:val="24"/>
          <w:szCs w:val="24"/>
          <w:lang w:eastAsia="et-EE"/>
        </w:rPr>
        <w:t xml:space="preserve">teenus </w:t>
      </w:r>
      <w:r w:rsidR="008200DA">
        <w:rPr>
          <w:rFonts w:ascii="Times New Roman" w:eastAsiaTheme="minorEastAsia" w:hAnsi="Times New Roman"/>
          <w:bCs/>
          <w:iCs/>
          <w:sz w:val="24"/>
          <w:szCs w:val="24"/>
          <w:lang w:eastAsia="et-EE"/>
        </w:rPr>
        <w:t xml:space="preserve">edaspidi </w:t>
      </w:r>
      <w:r w:rsidR="003D1211">
        <w:rPr>
          <w:rFonts w:ascii="Times New Roman" w:eastAsiaTheme="minorEastAsia" w:hAnsi="Times New Roman"/>
          <w:bCs/>
          <w:iCs/>
          <w:sz w:val="24"/>
          <w:szCs w:val="24"/>
          <w:lang w:eastAsia="et-EE"/>
        </w:rPr>
        <w:t xml:space="preserve">paindlikult ja libisevalt, vastavalt konkreetse kliendi </w:t>
      </w:r>
      <w:r w:rsidR="00CC47F1">
        <w:rPr>
          <w:rFonts w:ascii="Times New Roman" w:eastAsiaTheme="minorEastAsia" w:hAnsi="Times New Roman"/>
          <w:bCs/>
          <w:iCs/>
          <w:sz w:val="24"/>
          <w:szCs w:val="24"/>
          <w:lang w:eastAsia="et-EE"/>
        </w:rPr>
        <w:t xml:space="preserve">enda </w:t>
      </w:r>
      <w:r w:rsidR="003D1211">
        <w:rPr>
          <w:rFonts w:ascii="Times New Roman" w:eastAsiaTheme="minorEastAsia" w:hAnsi="Times New Roman"/>
          <w:bCs/>
          <w:iCs/>
          <w:sz w:val="24"/>
          <w:szCs w:val="24"/>
          <w:lang w:eastAsia="et-EE"/>
        </w:rPr>
        <w:t xml:space="preserve">vajadustele ja majanduslikule otstarbekusele. </w:t>
      </w:r>
      <w:r w:rsidR="000F3B1A">
        <w:rPr>
          <w:rFonts w:ascii="Times New Roman" w:eastAsiaTheme="minorEastAsia" w:hAnsi="Times New Roman"/>
          <w:bCs/>
          <w:iCs/>
          <w:sz w:val="24"/>
          <w:szCs w:val="24"/>
          <w:lang w:eastAsia="et-EE"/>
        </w:rPr>
        <w:t>Raamatupidamisteenuste pakkujad ja s</w:t>
      </w:r>
      <w:r w:rsidR="003D1211">
        <w:rPr>
          <w:rFonts w:ascii="Times New Roman" w:eastAsiaTheme="minorEastAsia" w:hAnsi="Times New Roman"/>
          <w:bCs/>
          <w:iCs/>
          <w:sz w:val="24"/>
          <w:szCs w:val="24"/>
          <w:lang w:eastAsia="et-EE"/>
        </w:rPr>
        <w:t xml:space="preserve">uurettevõtted, kes </w:t>
      </w:r>
      <w:r w:rsidR="00E859CB">
        <w:rPr>
          <w:rFonts w:ascii="Times New Roman" w:eastAsiaTheme="minorEastAsia" w:hAnsi="Times New Roman"/>
          <w:bCs/>
          <w:iCs/>
          <w:sz w:val="24"/>
          <w:szCs w:val="24"/>
          <w:lang w:eastAsia="et-EE"/>
        </w:rPr>
        <w:t>saavad</w:t>
      </w:r>
      <w:r w:rsidR="003D1211">
        <w:rPr>
          <w:rFonts w:ascii="Times New Roman" w:eastAsiaTheme="minorEastAsia" w:hAnsi="Times New Roman"/>
          <w:bCs/>
          <w:iCs/>
          <w:sz w:val="24"/>
          <w:szCs w:val="24"/>
          <w:lang w:eastAsia="et-EE"/>
        </w:rPr>
        <w:t xml:space="preserve"> e-arvete kasutamises</w:t>
      </w:r>
      <w:r w:rsidR="00E859CB">
        <w:rPr>
          <w:rFonts w:ascii="Times New Roman" w:eastAsiaTheme="minorEastAsia" w:hAnsi="Times New Roman"/>
          <w:bCs/>
          <w:iCs/>
          <w:sz w:val="24"/>
          <w:szCs w:val="24"/>
          <w:lang w:eastAsia="et-EE"/>
        </w:rPr>
        <w:t>t</w:t>
      </w:r>
      <w:r w:rsidR="003D1211">
        <w:rPr>
          <w:rFonts w:ascii="Times New Roman" w:eastAsiaTheme="minorEastAsia" w:hAnsi="Times New Roman"/>
          <w:bCs/>
          <w:iCs/>
          <w:sz w:val="24"/>
          <w:szCs w:val="24"/>
          <w:lang w:eastAsia="et-EE"/>
        </w:rPr>
        <w:t xml:space="preserve"> suurema mastaabiefekti, vajavad ka mahukamat teenust</w:t>
      </w:r>
      <w:r w:rsidR="00E859CB">
        <w:rPr>
          <w:rFonts w:ascii="Times New Roman" w:eastAsiaTheme="minorEastAsia" w:hAnsi="Times New Roman"/>
          <w:bCs/>
          <w:iCs/>
          <w:sz w:val="24"/>
          <w:szCs w:val="24"/>
          <w:lang w:eastAsia="et-EE"/>
        </w:rPr>
        <w:t>. A</w:t>
      </w:r>
      <w:r w:rsidR="003D1211">
        <w:rPr>
          <w:rFonts w:ascii="Times New Roman" w:eastAsiaTheme="minorEastAsia" w:hAnsi="Times New Roman"/>
          <w:bCs/>
          <w:iCs/>
          <w:sz w:val="24"/>
          <w:szCs w:val="24"/>
          <w:lang w:eastAsia="et-EE"/>
        </w:rPr>
        <w:t>lustav</w:t>
      </w:r>
      <w:r w:rsidR="00E859CB">
        <w:rPr>
          <w:rFonts w:ascii="Times New Roman" w:eastAsiaTheme="minorEastAsia" w:hAnsi="Times New Roman"/>
          <w:bCs/>
          <w:iCs/>
          <w:sz w:val="24"/>
          <w:szCs w:val="24"/>
          <w:lang w:eastAsia="et-EE"/>
        </w:rPr>
        <w:t>al</w:t>
      </w:r>
      <w:r w:rsidR="003D1211">
        <w:rPr>
          <w:rFonts w:ascii="Times New Roman" w:eastAsiaTheme="minorEastAsia" w:hAnsi="Times New Roman"/>
          <w:bCs/>
          <w:iCs/>
          <w:sz w:val="24"/>
          <w:szCs w:val="24"/>
          <w:lang w:eastAsia="et-EE"/>
        </w:rPr>
        <w:t xml:space="preserve"> mikroettevõt</w:t>
      </w:r>
      <w:r w:rsidR="00E859CB">
        <w:rPr>
          <w:rFonts w:ascii="Times New Roman" w:eastAsiaTheme="minorEastAsia" w:hAnsi="Times New Roman"/>
          <w:bCs/>
          <w:iCs/>
          <w:sz w:val="24"/>
          <w:szCs w:val="24"/>
          <w:lang w:eastAsia="et-EE"/>
        </w:rPr>
        <w:t xml:space="preserve">tel </w:t>
      </w:r>
      <w:r w:rsidR="00CC47F1">
        <w:rPr>
          <w:rFonts w:ascii="Times New Roman" w:eastAsiaTheme="minorEastAsia" w:hAnsi="Times New Roman"/>
          <w:bCs/>
          <w:iCs/>
          <w:sz w:val="24"/>
          <w:szCs w:val="24"/>
          <w:lang w:eastAsia="et-EE"/>
        </w:rPr>
        <w:t xml:space="preserve">pole </w:t>
      </w:r>
      <w:r w:rsidR="009C3F61">
        <w:rPr>
          <w:rFonts w:ascii="Times New Roman" w:eastAsiaTheme="minorEastAsia" w:hAnsi="Times New Roman"/>
          <w:bCs/>
          <w:iCs/>
          <w:sz w:val="24"/>
          <w:szCs w:val="24"/>
          <w:lang w:eastAsia="et-EE"/>
        </w:rPr>
        <w:t xml:space="preserve">aga </w:t>
      </w:r>
      <w:r w:rsidR="00CC47F1">
        <w:rPr>
          <w:rFonts w:ascii="Times New Roman" w:eastAsiaTheme="minorEastAsia" w:hAnsi="Times New Roman"/>
          <w:bCs/>
          <w:iCs/>
          <w:sz w:val="24"/>
          <w:szCs w:val="24"/>
          <w:lang w:eastAsia="et-EE"/>
        </w:rPr>
        <w:t>k</w:t>
      </w:r>
      <w:r w:rsidR="00E859CB">
        <w:rPr>
          <w:rFonts w:ascii="Times New Roman" w:eastAsiaTheme="minorEastAsia" w:hAnsi="Times New Roman"/>
          <w:bCs/>
          <w:iCs/>
          <w:sz w:val="24"/>
          <w:szCs w:val="24"/>
          <w:lang w:eastAsia="et-EE"/>
        </w:rPr>
        <w:t>ohustus</w:t>
      </w:r>
      <w:r w:rsidR="00CC47F1">
        <w:rPr>
          <w:rFonts w:ascii="Times New Roman" w:eastAsiaTheme="minorEastAsia" w:hAnsi="Times New Roman"/>
          <w:bCs/>
          <w:iCs/>
          <w:sz w:val="24"/>
          <w:szCs w:val="24"/>
          <w:lang w:eastAsia="et-EE"/>
        </w:rPr>
        <w:t>t</w:t>
      </w:r>
      <w:r w:rsidR="00E859CB">
        <w:rPr>
          <w:rFonts w:ascii="Times New Roman" w:eastAsiaTheme="minorEastAsia" w:hAnsi="Times New Roman"/>
          <w:bCs/>
          <w:iCs/>
          <w:sz w:val="24"/>
          <w:szCs w:val="24"/>
          <w:lang w:eastAsia="et-EE"/>
        </w:rPr>
        <w:t xml:space="preserve"> </w:t>
      </w:r>
      <w:r w:rsidR="0067304C">
        <w:rPr>
          <w:rFonts w:ascii="Times New Roman" w:eastAsiaTheme="minorEastAsia" w:hAnsi="Times New Roman"/>
          <w:bCs/>
          <w:iCs/>
          <w:sz w:val="24"/>
          <w:szCs w:val="24"/>
          <w:lang w:eastAsia="et-EE"/>
        </w:rPr>
        <w:t>luua see võimekus</w:t>
      </w:r>
      <w:r w:rsidR="00E859CB">
        <w:rPr>
          <w:rFonts w:ascii="Times New Roman" w:eastAsiaTheme="minorEastAsia" w:hAnsi="Times New Roman"/>
          <w:bCs/>
          <w:iCs/>
          <w:sz w:val="24"/>
          <w:szCs w:val="24"/>
          <w:lang w:eastAsia="et-EE"/>
        </w:rPr>
        <w:t xml:space="preserve"> </w:t>
      </w:r>
      <w:r w:rsidR="004A6CFD">
        <w:rPr>
          <w:rFonts w:ascii="Times New Roman" w:eastAsiaTheme="minorEastAsia" w:hAnsi="Times New Roman"/>
          <w:bCs/>
          <w:iCs/>
          <w:sz w:val="24"/>
          <w:szCs w:val="24"/>
          <w:lang w:eastAsia="et-EE"/>
        </w:rPr>
        <w:t xml:space="preserve">endale </w:t>
      </w:r>
      <w:r w:rsidR="00E859CB">
        <w:rPr>
          <w:rFonts w:ascii="Times New Roman" w:eastAsiaTheme="minorEastAsia" w:hAnsi="Times New Roman"/>
          <w:bCs/>
          <w:iCs/>
          <w:sz w:val="24"/>
          <w:szCs w:val="24"/>
          <w:lang w:eastAsia="et-EE"/>
        </w:rPr>
        <w:t>kohe</w:t>
      </w:r>
      <w:r w:rsidR="0067304C">
        <w:rPr>
          <w:rFonts w:ascii="Times New Roman" w:eastAsiaTheme="minorEastAsia" w:hAnsi="Times New Roman"/>
          <w:bCs/>
          <w:iCs/>
          <w:sz w:val="24"/>
          <w:szCs w:val="24"/>
          <w:lang w:eastAsia="et-EE"/>
        </w:rPr>
        <w:t>. T</w:t>
      </w:r>
      <w:r w:rsidR="008200DA">
        <w:rPr>
          <w:rFonts w:ascii="Times New Roman" w:eastAsiaTheme="minorEastAsia" w:hAnsi="Times New Roman"/>
          <w:bCs/>
          <w:iCs/>
          <w:sz w:val="24"/>
          <w:szCs w:val="24"/>
          <w:lang w:eastAsia="et-EE"/>
        </w:rPr>
        <w:t xml:space="preserve">a saab teha seda siis, </w:t>
      </w:r>
      <w:r w:rsidR="00E859CB">
        <w:rPr>
          <w:rFonts w:ascii="Times New Roman" w:eastAsiaTheme="minorEastAsia" w:hAnsi="Times New Roman"/>
          <w:bCs/>
          <w:iCs/>
          <w:sz w:val="24"/>
          <w:szCs w:val="24"/>
          <w:lang w:eastAsia="et-EE"/>
        </w:rPr>
        <w:t xml:space="preserve">kui see </w:t>
      </w:r>
      <w:r w:rsidR="008200DA">
        <w:rPr>
          <w:rFonts w:ascii="Times New Roman" w:eastAsiaTheme="minorEastAsia" w:hAnsi="Times New Roman"/>
          <w:bCs/>
          <w:iCs/>
          <w:sz w:val="24"/>
          <w:szCs w:val="24"/>
          <w:lang w:eastAsia="et-EE"/>
        </w:rPr>
        <w:t xml:space="preserve">on </w:t>
      </w:r>
      <w:r w:rsidR="00E859CB">
        <w:rPr>
          <w:rFonts w:ascii="Times New Roman" w:eastAsiaTheme="minorEastAsia" w:hAnsi="Times New Roman"/>
          <w:bCs/>
          <w:iCs/>
          <w:sz w:val="24"/>
          <w:szCs w:val="24"/>
          <w:lang w:eastAsia="et-EE"/>
        </w:rPr>
        <w:t>kasvades muutu</w:t>
      </w:r>
      <w:r w:rsidR="008200DA">
        <w:rPr>
          <w:rFonts w:ascii="Times New Roman" w:eastAsiaTheme="minorEastAsia" w:hAnsi="Times New Roman"/>
          <w:bCs/>
          <w:iCs/>
          <w:sz w:val="24"/>
          <w:szCs w:val="24"/>
          <w:lang w:eastAsia="et-EE"/>
        </w:rPr>
        <w:t>nud</w:t>
      </w:r>
      <w:r w:rsidR="00E859CB">
        <w:rPr>
          <w:rFonts w:ascii="Times New Roman" w:eastAsiaTheme="minorEastAsia" w:hAnsi="Times New Roman"/>
          <w:bCs/>
          <w:iCs/>
          <w:sz w:val="24"/>
          <w:szCs w:val="24"/>
          <w:lang w:eastAsia="et-EE"/>
        </w:rPr>
        <w:t xml:space="preserve"> talle majanduslikult </w:t>
      </w:r>
      <w:r w:rsidR="00AF4E7D">
        <w:rPr>
          <w:rFonts w:ascii="Times New Roman" w:eastAsiaTheme="minorEastAsia" w:hAnsi="Times New Roman"/>
          <w:bCs/>
          <w:iCs/>
          <w:sz w:val="24"/>
          <w:szCs w:val="24"/>
          <w:lang w:eastAsia="et-EE"/>
        </w:rPr>
        <w:t>mõttekaks</w:t>
      </w:r>
      <w:r w:rsidR="00E859CB">
        <w:rPr>
          <w:rFonts w:ascii="Times New Roman" w:eastAsiaTheme="minorEastAsia" w:hAnsi="Times New Roman"/>
          <w:bCs/>
          <w:iCs/>
          <w:sz w:val="24"/>
          <w:szCs w:val="24"/>
          <w:lang w:eastAsia="et-EE"/>
        </w:rPr>
        <w:t>.</w:t>
      </w:r>
      <w:r w:rsidR="00FC0F59">
        <w:rPr>
          <w:rFonts w:ascii="Times New Roman" w:eastAsiaTheme="minorEastAsia" w:hAnsi="Times New Roman"/>
          <w:bCs/>
          <w:iCs/>
          <w:sz w:val="24"/>
          <w:szCs w:val="24"/>
          <w:lang w:eastAsia="et-EE"/>
        </w:rPr>
        <w:t xml:space="preserve"> </w:t>
      </w:r>
      <w:r w:rsidR="008C553A">
        <w:rPr>
          <w:rFonts w:ascii="Times New Roman" w:eastAsiaTheme="minorEastAsia" w:hAnsi="Times New Roman"/>
          <w:bCs/>
          <w:iCs/>
          <w:sz w:val="24"/>
          <w:szCs w:val="24"/>
          <w:lang w:eastAsia="et-EE"/>
        </w:rPr>
        <w:t xml:space="preserve">Kõige otsesemalt mõjutavad eelnõust tulenevad muudatused ilmselt raamatupidamisteenuste pakkujaid, tarkvaraarendajaid ja e-arvete operaatoreid (kaardistatud </w:t>
      </w:r>
      <w:r w:rsidR="008C553A" w:rsidRPr="00BF71A2">
        <w:rPr>
          <w:rFonts w:ascii="Times New Roman" w:eastAsiaTheme="minorEastAsia" w:hAnsi="Times New Roman"/>
          <w:bCs/>
          <w:iCs/>
          <w:sz w:val="24"/>
          <w:szCs w:val="24"/>
          <w:lang w:eastAsia="et-EE"/>
        </w:rPr>
        <w:t>E&amp;Y uuring</w:t>
      </w:r>
      <w:r w:rsidR="008C553A">
        <w:rPr>
          <w:rFonts w:ascii="Times New Roman" w:eastAsiaTheme="minorEastAsia" w:hAnsi="Times New Roman"/>
          <w:bCs/>
          <w:iCs/>
          <w:sz w:val="24"/>
          <w:szCs w:val="24"/>
          <w:lang w:eastAsia="et-EE"/>
        </w:rPr>
        <w:t xml:space="preserve">us lk 16-18). Ka </w:t>
      </w:r>
      <w:r w:rsidR="003F035F">
        <w:rPr>
          <w:rFonts w:ascii="Times New Roman" w:eastAsiaTheme="minorEastAsia" w:hAnsi="Times New Roman"/>
          <w:bCs/>
          <w:iCs/>
          <w:sz w:val="24"/>
          <w:szCs w:val="24"/>
          <w:lang w:eastAsia="et-EE"/>
        </w:rPr>
        <w:t xml:space="preserve">nende osas on eelnõu mõju </w:t>
      </w:r>
      <w:r w:rsidR="008C553A">
        <w:rPr>
          <w:rFonts w:ascii="Times New Roman" w:eastAsiaTheme="minorEastAsia" w:hAnsi="Times New Roman"/>
          <w:bCs/>
          <w:iCs/>
          <w:sz w:val="24"/>
          <w:szCs w:val="24"/>
          <w:lang w:eastAsia="et-EE"/>
        </w:rPr>
        <w:t xml:space="preserve">leevendava suunaga, võimaldades </w:t>
      </w:r>
      <w:r w:rsidR="003F035F">
        <w:rPr>
          <w:rFonts w:ascii="Times New Roman" w:eastAsiaTheme="minorEastAsia" w:hAnsi="Times New Roman"/>
          <w:bCs/>
          <w:iCs/>
          <w:sz w:val="24"/>
          <w:szCs w:val="24"/>
          <w:lang w:eastAsia="et-EE"/>
        </w:rPr>
        <w:t xml:space="preserve">neil </w:t>
      </w:r>
      <w:r w:rsidR="008C553A">
        <w:rPr>
          <w:rFonts w:ascii="Times New Roman" w:eastAsiaTheme="minorEastAsia" w:hAnsi="Times New Roman"/>
          <w:bCs/>
          <w:iCs/>
          <w:sz w:val="24"/>
          <w:szCs w:val="24"/>
          <w:lang w:eastAsia="et-EE"/>
        </w:rPr>
        <w:t xml:space="preserve">kujundada ja paketeerida </w:t>
      </w:r>
      <w:r w:rsidR="003F035F">
        <w:rPr>
          <w:rFonts w:ascii="Times New Roman" w:eastAsiaTheme="minorEastAsia" w:hAnsi="Times New Roman"/>
          <w:bCs/>
          <w:iCs/>
          <w:sz w:val="24"/>
          <w:szCs w:val="24"/>
          <w:lang w:eastAsia="et-EE"/>
        </w:rPr>
        <w:t>oma</w:t>
      </w:r>
      <w:r w:rsidR="008C553A">
        <w:rPr>
          <w:rFonts w:ascii="Times New Roman" w:eastAsiaTheme="minorEastAsia" w:hAnsi="Times New Roman"/>
          <w:bCs/>
          <w:iCs/>
          <w:sz w:val="24"/>
          <w:szCs w:val="24"/>
          <w:lang w:eastAsia="et-EE"/>
        </w:rPr>
        <w:t xml:space="preserve"> teenuseid </w:t>
      </w:r>
      <w:r w:rsidR="003F035F">
        <w:rPr>
          <w:rFonts w:ascii="Times New Roman" w:eastAsiaTheme="minorEastAsia" w:hAnsi="Times New Roman"/>
          <w:bCs/>
          <w:iCs/>
          <w:sz w:val="24"/>
          <w:szCs w:val="24"/>
          <w:lang w:eastAsia="et-EE"/>
        </w:rPr>
        <w:t xml:space="preserve">üha enam </w:t>
      </w:r>
      <w:r w:rsidR="008C553A">
        <w:rPr>
          <w:rFonts w:ascii="Times New Roman" w:eastAsiaTheme="minorEastAsia" w:hAnsi="Times New Roman"/>
          <w:bCs/>
          <w:iCs/>
          <w:sz w:val="24"/>
          <w:szCs w:val="24"/>
          <w:lang w:eastAsia="et-EE"/>
        </w:rPr>
        <w:t xml:space="preserve">vastama konkreetse kliendi vajadustele ja hinnatundlikkusele. </w:t>
      </w:r>
      <w:r w:rsidR="00F563CE">
        <w:rPr>
          <w:rFonts w:ascii="Times New Roman" w:eastAsiaTheme="minorEastAsia" w:hAnsi="Times New Roman"/>
          <w:bCs/>
          <w:iCs/>
          <w:sz w:val="24"/>
          <w:szCs w:val="24"/>
          <w:lang w:eastAsia="et-EE"/>
        </w:rPr>
        <w:t>E</w:t>
      </w:r>
      <w:r w:rsidR="008C553A">
        <w:rPr>
          <w:rFonts w:ascii="Times New Roman" w:eastAsiaTheme="minorEastAsia" w:hAnsi="Times New Roman"/>
          <w:bCs/>
          <w:iCs/>
          <w:sz w:val="24"/>
          <w:szCs w:val="24"/>
          <w:lang w:eastAsia="et-EE"/>
        </w:rPr>
        <w:t xml:space="preserve">-arvete saatmis- ja vastuvõtuvõimekus </w:t>
      </w:r>
      <w:r w:rsidR="00F563CE">
        <w:rPr>
          <w:rFonts w:ascii="Times New Roman" w:eastAsiaTheme="minorEastAsia" w:hAnsi="Times New Roman"/>
          <w:bCs/>
          <w:iCs/>
          <w:sz w:val="24"/>
          <w:szCs w:val="24"/>
          <w:lang w:eastAsia="et-EE"/>
        </w:rPr>
        <w:t xml:space="preserve">on </w:t>
      </w:r>
      <w:r w:rsidR="004A6CFD">
        <w:rPr>
          <w:rFonts w:ascii="Times New Roman" w:eastAsiaTheme="minorEastAsia" w:hAnsi="Times New Roman"/>
          <w:bCs/>
          <w:iCs/>
          <w:sz w:val="24"/>
          <w:szCs w:val="24"/>
          <w:lang w:eastAsia="et-EE"/>
        </w:rPr>
        <w:t>muutumas</w:t>
      </w:r>
      <w:r w:rsidR="003F035F">
        <w:rPr>
          <w:rFonts w:ascii="Times New Roman" w:eastAsiaTheme="minorEastAsia" w:hAnsi="Times New Roman"/>
          <w:bCs/>
          <w:iCs/>
          <w:sz w:val="24"/>
          <w:szCs w:val="24"/>
          <w:lang w:eastAsia="et-EE"/>
        </w:rPr>
        <w:t xml:space="preserve"> iseseisvast teenusest üha enam </w:t>
      </w:r>
      <w:r w:rsidR="008C553A">
        <w:rPr>
          <w:rFonts w:ascii="Times New Roman" w:eastAsiaTheme="minorEastAsia" w:hAnsi="Times New Roman"/>
          <w:bCs/>
          <w:iCs/>
          <w:sz w:val="24"/>
          <w:szCs w:val="24"/>
          <w:lang w:eastAsia="et-EE"/>
        </w:rPr>
        <w:t>majandustarkvarade loomulikuks koostisosaks.</w:t>
      </w:r>
    </w:p>
    <w:p w14:paraId="4C3CED17" w14:textId="1B068065" w:rsidR="007E00CB" w:rsidRDefault="007E00CB" w:rsidP="007E00CB">
      <w:pPr>
        <w:pStyle w:val="Kommentaaritekst"/>
        <w:jc w:val="both"/>
        <w:rPr>
          <w:rFonts w:ascii="Times New Roman" w:eastAsiaTheme="minorEastAsia" w:hAnsi="Times New Roman"/>
          <w:bCs/>
          <w:iCs/>
          <w:sz w:val="24"/>
          <w:szCs w:val="24"/>
          <w:lang w:eastAsia="et-EE"/>
        </w:rPr>
      </w:pPr>
      <w:r>
        <w:rPr>
          <w:rFonts w:ascii="Times New Roman" w:eastAsiaTheme="minorEastAsia" w:hAnsi="Times New Roman"/>
          <w:bCs/>
          <w:iCs/>
          <w:sz w:val="24"/>
          <w:szCs w:val="24"/>
          <w:lang w:eastAsia="et-EE"/>
        </w:rPr>
        <w:t>P</w:t>
      </w:r>
      <w:r w:rsidR="005D53A4">
        <w:rPr>
          <w:rFonts w:ascii="Times New Roman" w:eastAsiaTheme="minorEastAsia" w:hAnsi="Times New Roman"/>
          <w:bCs/>
          <w:iCs/>
          <w:sz w:val="24"/>
          <w:szCs w:val="24"/>
          <w:lang w:eastAsia="et-EE"/>
        </w:rPr>
        <w:t>iiratud p</w:t>
      </w:r>
      <w:r>
        <w:rPr>
          <w:rFonts w:ascii="Times New Roman" w:eastAsiaTheme="minorEastAsia" w:hAnsi="Times New Roman"/>
          <w:bCs/>
          <w:iCs/>
          <w:sz w:val="24"/>
          <w:szCs w:val="24"/>
          <w:lang w:eastAsia="et-EE"/>
        </w:rPr>
        <w:t xml:space="preserve">ositiivne mõju </w:t>
      </w:r>
      <w:r w:rsidR="005D53A4">
        <w:rPr>
          <w:rFonts w:ascii="Times New Roman" w:eastAsiaTheme="minorEastAsia" w:hAnsi="Times New Roman"/>
          <w:bCs/>
          <w:iCs/>
          <w:sz w:val="24"/>
          <w:szCs w:val="24"/>
          <w:lang w:eastAsia="et-EE"/>
        </w:rPr>
        <w:t>elu- ja loodus</w:t>
      </w:r>
      <w:r>
        <w:rPr>
          <w:rFonts w:ascii="Times New Roman" w:eastAsiaTheme="minorEastAsia" w:hAnsi="Times New Roman"/>
          <w:bCs/>
          <w:iCs/>
          <w:sz w:val="24"/>
          <w:szCs w:val="24"/>
          <w:lang w:eastAsia="et-EE"/>
        </w:rPr>
        <w:t xml:space="preserve">keskkonnale tuleneb eelkõige ressursi- ja paberimahukuse jätkuvast vähenemisest raamatupidamise jm ettevõtte tugiteenuste korraldamisel. </w:t>
      </w:r>
    </w:p>
    <w:p w14:paraId="417012A0" w14:textId="269892F5" w:rsidR="009A2082" w:rsidRDefault="007E00CB" w:rsidP="007E00CB">
      <w:pPr>
        <w:spacing w:after="0" w:line="240" w:lineRule="auto"/>
        <w:jc w:val="both"/>
        <w:rPr>
          <w:rFonts w:ascii="Times New Roman" w:eastAsiaTheme="minorEastAsia" w:hAnsi="Times New Roman"/>
          <w:bCs/>
          <w:iCs/>
          <w:sz w:val="24"/>
          <w:szCs w:val="24"/>
          <w:lang w:eastAsia="et-EE"/>
        </w:rPr>
      </w:pPr>
      <w:r>
        <w:rPr>
          <w:rFonts w:ascii="Times New Roman" w:eastAsiaTheme="minorEastAsia" w:hAnsi="Times New Roman"/>
          <w:bCs/>
          <w:iCs/>
          <w:sz w:val="24"/>
          <w:szCs w:val="24"/>
          <w:lang w:eastAsia="et-EE"/>
        </w:rPr>
        <w:t>P</w:t>
      </w:r>
      <w:r w:rsidR="005D53A4">
        <w:rPr>
          <w:rFonts w:ascii="Times New Roman" w:eastAsiaTheme="minorEastAsia" w:hAnsi="Times New Roman"/>
          <w:bCs/>
          <w:iCs/>
          <w:sz w:val="24"/>
          <w:szCs w:val="24"/>
          <w:lang w:eastAsia="et-EE"/>
        </w:rPr>
        <w:t>iiratud p</w:t>
      </w:r>
      <w:r>
        <w:rPr>
          <w:rFonts w:ascii="Times New Roman" w:eastAsiaTheme="minorEastAsia" w:hAnsi="Times New Roman"/>
          <w:bCs/>
          <w:iCs/>
          <w:sz w:val="24"/>
          <w:szCs w:val="24"/>
          <w:lang w:eastAsia="et-EE"/>
        </w:rPr>
        <w:t xml:space="preserve">ositiivne mõju </w:t>
      </w:r>
      <w:r w:rsidR="005D53A4">
        <w:rPr>
          <w:rFonts w:ascii="Times New Roman" w:eastAsiaTheme="minorEastAsia" w:hAnsi="Times New Roman"/>
          <w:bCs/>
          <w:iCs/>
          <w:sz w:val="24"/>
          <w:szCs w:val="24"/>
          <w:lang w:eastAsia="et-EE"/>
        </w:rPr>
        <w:t xml:space="preserve">riigiasutuste ja kohaliku omavalitsusasutuste </w:t>
      </w:r>
      <w:r>
        <w:rPr>
          <w:rFonts w:ascii="Times New Roman" w:eastAsiaTheme="minorEastAsia" w:hAnsi="Times New Roman"/>
          <w:bCs/>
          <w:iCs/>
          <w:sz w:val="24"/>
          <w:szCs w:val="24"/>
          <w:lang w:eastAsia="et-EE"/>
        </w:rPr>
        <w:t xml:space="preserve">töökorraldusele tuleneb </w:t>
      </w:r>
      <w:r w:rsidR="005D53A4">
        <w:rPr>
          <w:rFonts w:ascii="Times New Roman" w:eastAsiaTheme="minorEastAsia" w:hAnsi="Times New Roman"/>
          <w:bCs/>
          <w:iCs/>
          <w:sz w:val="24"/>
          <w:szCs w:val="24"/>
          <w:lang w:eastAsia="et-EE"/>
        </w:rPr>
        <w:t xml:space="preserve">eelkõige </w:t>
      </w:r>
      <w:r>
        <w:rPr>
          <w:rFonts w:ascii="Times New Roman" w:eastAsiaTheme="minorEastAsia" w:hAnsi="Times New Roman"/>
          <w:bCs/>
          <w:iCs/>
          <w:sz w:val="24"/>
          <w:szCs w:val="24"/>
          <w:lang w:eastAsia="et-EE"/>
        </w:rPr>
        <w:t>senise süsteemi lihtsustumisest ning otsustusvabaduse ja kerksuse suurenemisest.</w:t>
      </w:r>
      <w:r w:rsidR="005D53A4">
        <w:rPr>
          <w:rFonts w:ascii="Times New Roman" w:eastAsiaTheme="minorEastAsia" w:hAnsi="Times New Roman"/>
          <w:bCs/>
          <w:iCs/>
          <w:sz w:val="24"/>
          <w:szCs w:val="24"/>
          <w:lang w:eastAsia="et-EE"/>
        </w:rPr>
        <w:t xml:space="preserve"> Siin on E&amp;Y uuringu kohaselt </w:t>
      </w:r>
      <w:r w:rsidR="005D53A4" w:rsidRPr="005D53A4">
        <w:rPr>
          <w:rFonts w:ascii="Times New Roman" w:eastAsiaTheme="minorEastAsia" w:hAnsi="Times New Roman"/>
          <w:bCs/>
          <w:iCs/>
          <w:sz w:val="24"/>
          <w:szCs w:val="24"/>
          <w:lang w:eastAsia="et-EE"/>
        </w:rPr>
        <w:t xml:space="preserve">varasemad muudatused </w:t>
      </w:r>
      <w:r w:rsidR="005213FE">
        <w:rPr>
          <w:rFonts w:ascii="Times New Roman" w:eastAsiaTheme="minorEastAsia" w:hAnsi="Times New Roman"/>
          <w:bCs/>
          <w:iCs/>
          <w:sz w:val="24"/>
          <w:szCs w:val="24"/>
          <w:lang w:eastAsia="et-EE"/>
        </w:rPr>
        <w:t xml:space="preserve">suuremas osas </w:t>
      </w:r>
      <w:r w:rsidR="005D53A4" w:rsidRPr="005D53A4">
        <w:rPr>
          <w:rFonts w:ascii="Times New Roman" w:eastAsiaTheme="minorEastAsia" w:hAnsi="Times New Roman"/>
          <w:bCs/>
          <w:iCs/>
          <w:sz w:val="24"/>
          <w:szCs w:val="24"/>
          <w:lang w:eastAsia="et-EE"/>
        </w:rPr>
        <w:t xml:space="preserve">oma eesmärgi </w:t>
      </w:r>
      <w:r w:rsidR="005213FE">
        <w:rPr>
          <w:rFonts w:ascii="Times New Roman" w:eastAsiaTheme="minorEastAsia" w:hAnsi="Times New Roman"/>
          <w:bCs/>
          <w:iCs/>
          <w:sz w:val="24"/>
          <w:szCs w:val="24"/>
          <w:lang w:eastAsia="et-EE"/>
        </w:rPr>
        <w:t xml:space="preserve">juba </w:t>
      </w:r>
      <w:r w:rsidR="005D53A4" w:rsidRPr="005D53A4">
        <w:rPr>
          <w:rFonts w:ascii="Times New Roman" w:eastAsiaTheme="minorEastAsia" w:hAnsi="Times New Roman"/>
          <w:bCs/>
          <w:iCs/>
          <w:sz w:val="24"/>
          <w:szCs w:val="24"/>
          <w:lang w:eastAsia="et-EE"/>
        </w:rPr>
        <w:lastRenderedPageBreak/>
        <w:t>saavutanud</w:t>
      </w:r>
      <w:r w:rsidR="005D53A4">
        <w:rPr>
          <w:rFonts w:ascii="Times New Roman" w:eastAsiaTheme="minorEastAsia" w:hAnsi="Times New Roman"/>
          <w:bCs/>
          <w:iCs/>
          <w:sz w:val="24"/>
          <w:szCs w:val="24"/>
          <w:lang w:eastAsia="et-EE"/>
        </w:rPr>
        <w:t xml:space="preserve">, </w:t>
      </w:r>
      <w:r w:rsidR="005D53A4" w:rsidRPr="005D53A4">
        <w:rPr>
          <w:rFonts w:ascii="Times New Roman" w:eastAsiaTheme="minorEastAsia" w:hAnsi="Times New Roman"/>
          <w:bCs/>
          <w:iCs/>
          <w:sz w:val="24"/>
          <w:szCs w:val="24"/>
          <w:lang w:eastAsia="et-EE"/>
        </w:rPr>
        <w:t xml:space="preserve">Eesti avalik sektor on </w:t>
      </w:r>
      <w:r w:rsidR="005D53A4">
        <w:rPr>
          <w:rFonts w:ascii="Times New Roman" w:eastAsiaTheme="minorEastAsia" w:hAnsi="Times New Roman"/>
          <w:bCs/>
          <w:iCs/>
          <w:sz w:val="24"/>
          <w:szCs w:val="24"/>
          <w:lang w:eastAsia="et-EE"/>
        </w:rPr>
        <w:t xml:space="preserve">sisuliselt </w:t>
      </w:r>
      <w:r w:rsidR="005D53A4" w:rsidRPr="005D53A4">
        <w:rPr>
          <w:rFonts w:ascii="Times New Roman" w:eastAsiaTheme="minorEastAsia" w:hAnsi="Times New Roman"/>
          <w:bCs/>
          <w:iCs/>
          <w:sz w:val="24"/>
          <w:szCs w:val="24"/>
          <w:lang w:eastAsia="et-EE"/>
        </w:rPr>
        <w:t>üle läinud e-arvetele</w:t>
      </w:r>
      <w:r w:rsidR="005D53A4">
        <w:rPr>
          <w:rFonts w:ascii="Times New Roman" w:eastAsiaTheme="minorEastAsia" w:hAnsi="Times New Roman"/>
          <w:bCs/>
          <w:iCs/>
          <w:sz w:val="24"/>
          <w:szCs w:val="24"/>
          <w:lang w:eastAsia="et-EE"/>
        </w:rPr>
        <w:t xml:space="preserve"> ja </w:t>
      </w:r>
      <w:r w:rsidR="00925E38">
        <w:rPr>
          <w:rFonts w:ascii="Times New Roman" w:eastAsiaTheme="minorEastAsia" w:hAnsi="Times New Roman"/>
          <w:bCs/>
          <w:iCs/>
          <w:sz w:val="24"/>
          <w:szCs w:val="24"/>
          <w:lang w:eastAsia="et-EE"/>
        </w:rPr>
        <w:t>tehnoloogiline areng ei ole tagasipöör</w:t>
      </w:r>
      <w:r w:rsidR="000A6D26">
        <w:rPr>
          <w:rFonts w:ascii="Times New Roman" w:eastAsiaTheme="minorEastAsia" w:hAnsi="Times New Roman"/>
          <w:bCs/>
          <w:iCs/>
          <w:sz w:val="24"/>
          <w:szCs w:val="24"/>
          <w:lang w:eastAsia="et-EE"/>
        </w:rPr>
        <w:t>duv</w:t>
      </w:r>
      <w:r w:rsidR="00925E38">
        <w:rPr>
          <w:rFonts w:ascii="Times New Roman" w:eastAsiaTheme="minorEastAsia" w:hAnsi="Times New Roman"/>
          <w:bCs/>
          <w:iCs/>
          <w:sz w:val="24"/>
          <w:szCs w:val="24"/>
          <w:lang w:eastAsia="et-EE"/>
        </w:rPr>
        <w:t xml:space="preserve">. Seega </w:t>
      </w:r>
      <w:r w:rsidR="00992C31">
        <w:rPr>
          <w:rFonts w:ascii="Times New Roman" w:eastAsiaTheme="minorEastAsia" w:hAnsi="Times New Roman"/>
          <w:bCs/>
          <w:iCs/>
          <w:sz w:val="24"/>
          <w:szCs w:val="24"/>
          <w:lang w:eastAsia="et-EE"/>
        </w:rPr>
        <w:t xml:space="preserve">see olukord </w:t>
      </w:r>
      <w:r w:rsidR="005213FE">
        <w:rPr>
          <w:rFonts w:ascii="Times New Roman" w:eastAsiaTheme="minorEastAsia" w:hAnsi="Times New Roman"/>
          <w:bCs/>
          <w:iCs/>
          <w:sz w:val="24"/>
          <w:szCs w:val="24"/>
          <w:lang w:eastAsia="et-EE"/>
        </w:rPr>
        <w:t xml:space="preserve">enam oluliselt </w:t>
      </w:r>
      <w:r w:rsidR="00992C31">
        <w:rPr>
          <w:rFonts w:ascii="Times New Roman" w:eastAsiaTheme="minorEastAsia" w:hAnsi="Times New Roman"/>
          <w:bCs/>
          <w:iCs/>
          <w:sz w:val="24"/>
          <w:szCs w:val="24"/>
          <w:lang w:eastAsia="et-EE"/>
        </w:rPr>
        <w:t>muutumas ei ole.</w:t>
      </w:r>
    </w:p>
    <w:p w14:paraId="624AB3A4" w14:textId="77777777" w:rsidR="00036E04" w:rsidRDefault="00036E04" w:rsidP="007E00CB">
      <w:pPr>
        <w:spacing w:after="0" w:line="240" w:lineRule="auto"/>
        <w:jc w:val="both"/>
        <w:rPr>
          <w:rFonts w:ascii="Times New Roman" w:eastAsiaTheme="minorEastAsia" w:hAnsi="Times New Roman"/>
          <w:bCs/>
          <w:iCs/>
          <w:sz w:val="24"/>
          <w:szCs w:val="24"/>
          <w:lang w:eastAsia="et-EE"/>
        </w:rPr>
      </w:pPr>
    </w:p>
    <w:p w14:paraId="65B6D4D7" w14:textId="69F5AF6A" w:rsidR="007E00CB" w:rsidRDefault="007E00CB" w:rsidP="007E00CB">
      <w:pPr>
        <w:spacing w:after="0" w:line="240" w:lineRule="auto"/>
        <w:jc w:val="both"/>
        <w:rPr>
          <w:rFonts w:ascii="Times New Roman" w:eastAsiaTheme="minorEastAsia" w:hAnsi="Times New Roman"/>
          <w:bCs/>
          <w:iCs/>
          <w:sz w:val="24"/>
          <w:szCs w:val="24"/>
          <w:lang w:eastAsia="et-EE"/>
        </w:rPr>
      </w:pPr>
      <w:r>
        <w:rPr>
          <w:rFonts w:ascii="Times New Roman" w:eastAsiaTheme="minorEastAsia" w:hAnsi="Times New Roman"/>
          <w:bCs/>
          <w:iCs/>
          <w:sz w:val="24"/>
          <w:szCs w:val="24"/>
          <w:lang w:eastAsia="et-EE"/>
        </w:rPr>
        <w:t xml:space="preserve">Kokkuvõttes ei ole antud muudatuse koondmõju eeldatavasti suur. Ühest küljest puudutab see küll suurt sihtrühma – </w:t>
      </w:r>
      <w:r w:rsidRPr="00673A9E">
        <w:rPr>
          <w:rFonts w:ascii="Times New Roman" w:eastAsiaTheme="minorEastAsia" w:hAnsi="Times New Roman"/>
          <w:bCs/>
          <w:iCs/>
          <w:sz w:val="24"/>
          <w:szCs w:val="24"/>
          <w:lang w:eastAsia="et-EE"/>
        </w:rPr>
        <w:t>ettevõtjaid, raamatupidajaid, e-arvete operaatoreid</w:t>
      </w:r>
      <w:r>
        <w:rPr>
          <w:rFonts w:ascii="Times New Roman" w:eastAsiaTheme="minorEastAsia" w:hAnsi="Times New Roman"/>
          <w:bCs/>
          <w:iCs/>
          <w:sz w:val="24"/>
          <w:szCs w:val="24"/>
          <w:lang w:eastAsia="et-EE"/>
        </w:rPr>
        <w:t xml:space="preserve"> ja</w:t>
      </w:r>
      <w:r w:rsidRPr="00673A9E">
        <w:rPr>
          <w:rFonts w:ascii="Times New Roman" w:eastAsiaTheme="minorEastAsia" w:hAnsi="Times New Roman"/>
          <w:bCs/>
          <w:iCs/>
          <w:sz w:val="24"/>
          <w:szCs w:val="24"/>
          <w:lang w:eastAsia="et-EE"/>
        </w:rPr>
        <w:t xml:space="preserve"> tarkvara arenda</w:t>
      </w:r>
      <w:r>
        <w:rPr>
          <w:rFonts w:ascii="Times New Roman" w:eastAsiaTheme="minorEastAsia" w:hAnsi="Times New Roman"/>
          <w:bCs/>
          <w:iCs/>
          <w:sz w:val="24"/>
          <w:szCs w:val="24"/>
          <w:lang w:eastAsia="et-EE"/>
        </w:rPr>
        <w:t>jaid</w:t>
      </w:r>
      <w:r w:rsidRPr="00673A9E">
        <w:rPr>
          <w:rFonts w:ascii="Times New Roman" w:eastAsiaTheme="minorEastAsia" w:hAnsi="Times New Roman"/>
          <w:bCs/>
          <w:iCs/>
          <w:sz w:val="24"/>
          <w:szCs w:val="24"/>
          <w:lang w:eastAsia="et-EE"/>
        </w:rPr>
        <w:t xml:space="preserve">. </w:t>
      </w:r>
      <w:r>
        <w:rPr>
          <w:rFonts w:ascii="Times New Roman" w:eastAsiaTheme="minorEastAsia" w:hAnsi="Times New Roman"/>
          <w:bCs/>
          <w:iCs/>
          <w:sz w:val="24"/>
          <w:szCs w:val="24"/>
          <w:lang w:eastAsia="et-EE"/>
        </w:rPr>
        <w:t xml:space="preserve">Teisest küljest on </w:t>
      </w:r>
      <w:r w:rsidRPr="00673A9E">
        <w:rPr>
          <w:rFonts w:ascii="Times New Roman" w:eastAsiaTheme="minorEastAsia" w:hAnsi="Times New Roman"/>
          <w:bCs/>
          <w:iCs/>
          <w:sz w:val="24"/>
          <w:szCs w:val="24"/>
          <w:lang w:eastAsia="et-EE"/>
        </w:rPr>
        <w:t>muudatuse eesmärk võtta kasutusele e-arvete E</w:t>
      </w:r>
      <w:r>
        <w:rPr>
          <w:rFonts w:ascii="Times New Roman" w:eastAsiaTheme="minorEastAsia" w:hAnsi="Times New Roman"/>
          <w:bCs/>
          <w:iCs/>
          <w:sz w:val="24"/>
          <w:szCs w:val="24"/>
          <w:lang w:eastAsia="et-EE"/>
        </w:rPr>
        <w:t>uroopa</w:t>
      </w:r>
      <w:r w:rsidRPr="00673A9E">
        <w:rPr>
          <w:rFonts w:ascii="Times New Roman" w:eastAsiaTheme="minorEastAsia" w:hAnsi="Times New Roman"/>
          <w:bCs/>
          <w:iCs/>
          <w:sz w:val="24"/>
          <w:szCs w:val="24"/>
          <w:lang w:eastAsia="et-EE"/>
        </w:rPr>
        <w:t xml:space="preserve"> standard, mis on </w:t>
      </w:r>
      <w:r>
        <w:rPr>
          <w:rFonts w:ascii="Times New Roman" w:eastAsiaTheme="minorEastAsia" w:hAnsi="Times New Roman"/>
          <w:bCs/>
          <w:iCs/>
          <w:sz w:val="24"/>
          <w:szCs w:val="24"/>
          <w:lang w:eastAsia="et-EE"/>
        </w:rPr>
        <w:t xml:space="preserve">ka </w:t>
      </w:r>
      <w:r w:rsidRPr="00673A9E">
        <w:rPr>
          <w:rFonts w:ascii="Times New Roman" w:eastAsiaTheme="minorEastAsia" w:hAnsi="Times New Roman"/>
          <w:bCs/>
          <w:iCs/>
          <w:sz w:val="24"/>
          <w:szCs w:val="24"/>
          <w:lang w:eastAsia="et-EE"/>
        </w:rPr>
        <w:t xml:space="preserve">täna </w:t>
      </w:r>
      <w:r>
        <w:rPr>
          <w:rFonts w:ascii="Times New Roman" w:eastAsiaTheme="minorEastAsia" w:hAnsi="Times New Roman"/>
          <w:bCs/>
          <w:iCs/>
          <w:sz w:val="24"/>
          <w:szCs w:val="24"/>
          <w:lang w:eastAsia="et-EE"/>
        </w:rPr>
        <w:t xml:space="preserve">juba </w:t>
      </w:r>
      <w:r w:rsidRPr="00673A9E">
        <w:rPr>
          <w:rFonts w:ascii="Times New Roman" w:eastAsiaTheme="minorEastAsia" w:hAnsi="Times New Roman"/>
          <w:bCs/>
          <w:iCs/>
          <w:sz w:val="24"/>
          <w:szCs w:val="24"/>
          <w:lang w:eastAsia="et-EE"/>
        </w:rPr>
        <w:t>seaduse</w:t>
      </w:r>
      <w:r>
        <w:rPr>
          <w:rFonts w:ascii="Times New Roman" w:eastAsiaTheme="minorEastAsia" w:hAnsi="Times New Roman"/>
          <w:bCs/>
          <w:iCs/>
          <w:sz w:val="24"/>
          <w:szCs w:val="24"/>
          <w:lang w:eastAsia="et-EE"/>
        </w:rPr>
        <w:t xml:space="preserve">s olemas. </w:t>
      </w:r>
      <w:r w:rsidR="00AE7611">
        <w:rPr>
          <w:rFonts w:ascii="Times New Roman" w:eastAsiaTheme="minorEastAsia" w:hAnsi="Times New Roman"/>
          <w:bCs/>
          <w:iCs/>
          <w:sz w:val="24"/>
          <w:szCs w:val="24"/>
          <w:lang w:eastAsia="et-EE"/>
        </w:rPr>
        <w:t xml:space="preserve">Enamus e-arvete operaatoreid ka juba täna võimaldab e-arveid väljastada lisaks Eesti standardile ka Euroopa standardile vastavalt. </w:t>
      </w:r>
      <w:r>
        <w:rPr>
          <w:rFonts w:ascii="Times New Roman" w:eastAsiaTheme="minorEastAsia" w:hAnsi="Times New Roman"/>
          <w:bCs/>
          <w:iCs/>
          <w:sz w:val="24"/>
          <w:szCs w:val="24"/>
          <w:lang w:eastAsia="et-EE"/>
        </w:rPr>
        <w:t>Seega ei ole muudatus drastiline</w:t>
      </w:r>
      <w:r w:rsidR="00AE7611">
        <w:rPr>
          <w:rFonts w:ascii="Times New Roman" w:eastAsiaTheme="minorEastAsia" w:hAnsi="Times New Roman"/>
          <w:bCs/>
          <w:iCs/>
          <w:sz w:val="24"/>
          <w:szCs w:val="24"/>
          <w:lang w:eastAsia="et-EE"/>
        </w:rPr>
        <w:t>.</w:t>
      </w:r>
      <w:r w:rsidR="00AE059E">
        <w:rPr>
          <w:rFonts w:ascii="Times New Roman" w:eastAsiaTheme="minorEastAsia" w:hAnsi="Times New Roman"/>
          <w:bCs/>
          <w:iCs/>
          <w:sz w:val="24"/>
          <w:szCs w:val="24"/>
          <w:lang w:eastAsia="et-EE"/>
        </w:rPr>
        <w:t xml:space="preserve"> Samuti on see</w:t>
      </w:r>
      <w:r>
        <w:rPr>
          <w:rFonts w:ascii="Times New Roman" w:eastAsiaTheme="minorEastAsia" w:hAnsi="Times New Roman"/>
          <w:bCs/>
          <w:iCs/>
          <w:sz w:val="24"/>
          <w:szCs w:val="24"/>
          <w:lang w:eastAsia="et-EE"/>
        </w:rPr>
        <w:t xml:space="preserve"> mõjutatud isikute suhtes pigem vabastava, mitte piirava iseloomuga.</w:t>
      </w:r>
      <w:r w:rsidR="003F035F">
        <w:rPr>
          <w:rFonts w:ascii="Times New Roman" w:eastAsiaTheme="minorEastAsia" w:hAnsi="Times New Roman"/>
          <w:bCs/>
          <w:iCs/>
          <w:sz w:val="24"/>
          <w:szCs w:val="24"/>
          <w:lang w:eastAsia="et-EE"/>
        </w:rPr>
        <w:t xml:space="preserve"> Seetõttu on ka eelnõust tulenev halduskoormuslik koondmõju kokkuvõttes kahanev. </w:t>
      </w:r>
    </w:p>
    <w:p w14:paraId="7C886EC0" w14:textId="77777777" w:rsidR="009A2082" w:rsidRDefault="009A2082" w:rsidP="009A2082">
      <w:pPr>
        <w:spacing w:after="0" w:line="240" w:lineRule="auto"/>
        <w:jc w:val="both"/>
        <w:rPr>
          <w:rFonts w:ascii="Times New Roman" w:hAnsi="Times New Roman" w:cs="Times New Roman"/>
          <w:sz w:val="24"/>
          <w:szCs w:val="24"/>
        </w:rPr>
      </w:pPr>
    </w:p>
    <w:p w14:paraId="4BC8FBFF" w14:textId="39BF1817" w:rsidR="00BB363E" w:rsidRDefault="00EF72C1" w:rsidP="00582352">
      <w:pPr>
        <w:pStyle w:val="Default"/>
        <w:numPr>
          <w:ilvl w:val="0"/>
          <w:numId w:val="2"/>
        </w:numPr>
        <w:ind w:left="360"/>
        <w:jc w:val="both"/>
        <w:rPr>
          <w:b/>
          <w:bCs/>
        </w:rPr>
      </w:pPr>
      <w:r w:rsidRPr="0006319F">
        <w:rPr>
          <w:b/>
          <w:bCs/>
        </w:rPr>
        <w:t xml:space="preserve">Seaduse rakendamisega seotud riigi ja kohaliku omavalitsuse tegevused, eeldatavad kulud ja tulud </w:t>
      </w:r>
    </w:p>
    <w:p w14:paraId="73F85A6B" w14:textId="115B9A29" w:rsidR="00BC6395" w:rsidRDefault="007E00CB" w:rsidP="00EF72C1">
      <w:pPr>
        <w:pStyle w:val="Default"/>
        <w:jc w:val="both"/>
        <w:rPr>
          <w:rFonts w:eastAsiaTheme="minorEastAsia"/>
          <w:bCs/>
          <w:iCs/>
          <w:lang w:eastAsia="et-EE"/>
        </w:rPr>
      </w:pPr>
      <w:r>
        <w:rPr>
          <w:rFonts w:eastAsiaTheme="minorEastAsia"/>
          <w:bCs/>
          <w:iCs/>
          <w:lang w:eastAsia="et-EE"/>
        </w:rPr>
        <w:t>Euroopa standardi</w:t>
      </w:r>
      <w:r w:rsidR="00B338E6">
        <w:rPr>
          <w:rFonts w:eastAsiaTheme="minorEastAsia"/>
          <w:bCs/>
          <w:iCs/>
          <w:lang w:eastAsia="et-EE"/>
        </w:rPr>
        <w:t xml:space="preserve"> rakendamine</w:t>
      </w:r>
      <w:r>
        <w:rPr>
          <w:rFonts w:eastAsiaTheme="minorEastAsia"/>
          <w:bCs/>
          <w:iCs/>
          <w:lang w:eastAsia="et-EE"/>
        </w:rPr>
        <w:t xml:space="preserve"> eeldab </w:t>
      </w:r>
      <w:r w:rsidR="004A6CFD">
        <w:rPr>
          <w:rFonts w:eastAsiaTheme="minorEastAsia"/>
          <w:bCs/>
          <w:iCs/>
          <w:lang w:eastAsia="et-EE"/>
        </w:rPr>
        <w:t xml:space="preserve">avaliku sektori </w:t>
      </w:r>
      <w:r>
        <w:rPr>
          <w:rFonts w:eastAsiaTheme="minorEastAsia"/>
          <w:bCs/>
          <w:iCs/>
          <w:lang w:eastAsia="et-EE"/>
        </w:rPr>
        <w:t xml:space="preserve">raamatupidamisteenuste pakkujatelt ja </w:t>
      </w:r>
      <w:commentRangeStart w:id="4"/>
      <w:r>
        <w:rPr>
          <w:rFonts w:eastAsiaTheme="minorEastAsia"/>
          <w:bCs/>
          <w:iCs/>
          <w:lang w:eastAsia="et-EE"/>
        </w:rPr>
        <w:t xml:space="preserve">e-arvete operaatoritelt </w:t>
      </w:r>
      <w:r w:rsidR="004A6CFD">
        <w:rPr>
          <w:rFonts w:eastAsiaTheme="minorEastAsia"/>
          <w:bCs/>
          <w:iCs/>
          <w:lang w:eastAsia="et-EE"/>
        </w:rPr>
        <w:t>t</w:t>
      </w:r>
      <w:r>
        <w:rPr>
          <w:rFonts w:eastAsiaTheme="minorEastAsia"/>
          <w:bCs/>
          <w:iCs/>
          <w:lang w:eastAsia="et-EE"/>
        </w:rPr>
        <w:t xml:space="preserve">äiendavaid </w:t>
      </w:r>
      <w:commentRangeEnd w:id="4"/>
      <w:r w:rsidR="007456C5">
        <w:rPr>
          <w:rStyle w:val="Kommentaariviide"/>
          <w:rFonts w:asciiTheme="minorHAnsi" w:hAnsiTheme="minorHAnsi" w:cstheme="minorBidi"/>
          <w:color w:val="auto"/>
        </w:rPr>
        <w:commentReference w:id="4"/>
      </w:r>
      <w:r>
        <w:rPr>
          <w:rFonts w:eastAsiaTheme="minorEastAsia"/>
          <w:bCs/>
          <w:iCs/>
          <w:lang w:eastAsia="et-EE"/>
        </w:rPr>
        <w:t xml:space="preserve">arendustöid </w:t>
      </w:r>
      <w:r w:rsidR="00EF79AD">
        <w:rPr>
          <w:rFonts w:eastAsiaTheme="minorEastAsia"/>
          <w:bCs/>
          <w:iCs/>
          <w:lang w:eastAsia="et-EE"/>
        </w:rPr>
        <w:t xml:space="preserve">nii </w:t>
      </w:r>
      <w:r>
        <w:rPr>
          <w:rFonts w:eastAsiaTheme="minorEastAsia"/>
          <w:bCs/>
          <w:iCs/>
          <w:lang w:eastAsia="et-EE"/>
        </w:rPr>
        <w:t xml:space="preserve">tarkvara- ja äriprotsesside uuendamiseks </w:t>
      </w:r>
      <w:r w:rsidR="00EF79AD">
        <w:rPr>
          <w:rFonts w:eastAsiaTheme="minorEastAsia"/>
          <w:bCs/>
          <w:iCs/>
          <w:lang w:eastAsia="et-EE"/>
        </w:rPr>
        <w:t>kui ka näiteks</w:t>
      </w:r>
      <w:r w:rsidR="00EF79AD" w:rsidRPr="00EF79AD">
        <w:rPr>
          <w:rFonts w:eastAsiaTheme="minorEastAsia"/>
          <w:bCs/>
          <w:iCs/>
          <w:lang w:eastAsia="et-EE"/>
        </w:rPr>
        <w:t xml:space="preserve"> globaal</w:t>
      </w:r>
      <w:r w:rsidR="00EF79AD">
        <w:rPr>
          <w:rFonts w:eastAsiaTheme="minorEastAsia"/>
          <w:bCs/>
          <w:iCs/>
          <w:lang w:eastAsia="et-EE"/>
        </w:rPr>
        <w:t>s</w:t>
      </w:r>
      <w:r w:rsidR="00EF79AD" w:rsidRPr="00EF79AD">
        <w:rPr>
          <w:rFonts w:eastAsiaTheme="minorEastAsia"/>
          <w:bCs/>
          <w:iCs/>
          <w:lang w:eastAsia="et-EE"/>
        </w:rPr>
        <w:t>e e-arvete võrgustik</w:t>
      </w:r>
      <w:r w:rsidR="00EF79AD">
        <w:rPr>
          <w:rFonts w:eastAsiaTheme="minorEastAsia"/>
          <w:bCs/>
          <w:iCs/>
          <w:lang w:eastAsia="et-EE"/>
        </w:rPr>
        <w:t>uga</w:t>
      </w:r>
      <w:r w:rsidR="00EF79AD" w:rsidRPr="00EF79AD">
        <w:rPr>
          <w:rFonts w:eastAsiaTheme="minorEastAsia"/>
          <w:bCs/>
          <w:iCs/>
          <w:lang w:eastAsia="et-EE"/>
        </w:rPr>
        <w:t xml:space="preserve"> PEPPOL (</w:t>
      </w:r>
      <w:r w:rsidR="00EF79AD" w:rsidRPr="00EF79AD">
        <w:rPr>
          <w:rFonts w:eastAsiaTheme="minorEastAsia"/>
          <w:bCs/>
          <w:i/>
          <w:lang w:eastAsia="et-EE"/>
        </w:rPr>
        <w:t>PanEuropean Public Procurement Online</w:t>
      </w:r>
      <w:r w:rsidR="00EF79AD" w:rsidRPr="00EF79AD">
        <w:rPr>
          <w:rFonts w:eastAsiaTheme="minorEastAsia"/>
          <w:bCs/>
          <w:iCs/>
          <w:lang w:eastAsia="et-EE"/>
        </w:rPr>
        <w:t>)</w:t>
      </w:r>
      <w:r w:rsidR="00EF79AD">
        <w:rPr>
          <w:rFonts w:eastAsiaTheme="minorEastAsia"/>
          <w:bCs/>
          <w:iCs/>
          <w:lang w:eastAsia="et-EE"/>
        </w:rPr>
        <w:t xml:space="preserve"> </w:t>
      </w:r>
      <w:r>
        <w:rPr>
          <w:rFonts w:eastAsiaTheme="minorEastAsia"/>
          <w:bCs/>
          <w:iCs/>
          <w:lang w:eastAsia="et-EE"/>
        </w:rPr>
        <w:t xml:space="preserve">liitumiseks. Näiteks Riigi Tugiteenuste Keskus on hinnanud </w:t>
      </w:r>
      <w:r w:rsidR="00C5583A">
        <w:rPr>
          <w:rFonts w:eastAsiaTheme="minorEastAsia"/>
          <w:bCs/>
          <w:iCs/>
          <w:lang w:eastAsia="et-EE"/>
        </w:rPr>
        <w:t xml:space="preserve">üleminekuks </w:t>
      </w:r>
      <w:r>
        <w:rPr>
          <w:rFonts w:eastAsiaTheme="minorEastAsia"/>
          <w:bCs/>
          <w:iCs/>
          <w:lang w:eastAsia="et-EE"/>
        </w:rPr>
        <w:t>vajalike tööde mahuks ligikaudu 45000 eurot</w:t>
      </w:r>
      <w:r w:rsidR="00992C31">
        <w:rPr>
          <w:rFonts w:eastAsiaTheme="minorEastAsia"/>
          <w:bCs/>
          <w:iCs/>
          <w:lang w:eastAsia="et-EE"/>
        </w:rPr>
        <w:t xml:space="preserve">, </w:t>
      </w:r>
      <w:r w:rsidR="00C5583A" w:rsidRPr="00C5583A">
        <w:rPr>
          <w:rFonts w:eastAsiaTheme="minorEastAsia"/>
          <w:bCs/>
          <w:iCs/>
          <w:lang w:eastAsia="et-EE"/>
        </w:rPr>
        <w:t>Registrite ja Infosüsteemide Keskus</w:t>
      </w:r>
      <w:r w:rsidR="00C5583A">
        <w:rPr>
          <w:rFonts w:eastAsiaTheme="minorEastAsia"/>
          <w:bCs/>
          <w:iCs/>
          <w:lang w:eastAsia="et-EE"/>
        </w:rPr>
        <w:t xml:space="preserve"> on hinnanud PEPPOL-iga liitumise halduskulusid ligikaudu 7000 eurole aastas</w:t>
      </w:r>
      <w:r w:rsidR="007D02A4">
        <w:rPr>
          <w:rFonts w:eastAsiaTheme="minorEastAsia"/>
          <w:bCs/>
          <w:iCs/>
          <w:lang w:eastAsia="et-EE"/>
        </w:rPr>
        <w:t xml:space="preserve">, </w:t>
      </w:r>
      <w:r w:rsidR="00992C31">
        <w:rPr>
          <w:rFonts w:eastAsiaTheme="minorEastAsia"/>
          <w:bCs/>
          <w:iCs/>
          <w:lang w:eastAsia="et-EE"/>
        </w:rPr>
        <w:t xml:space="preserve">nende kuludega on </w:t>
      </w:r>
      <w:r w:rsidR="005213FE">
        <w:rPr>
          <w:rFonts w:eastAsiaTheme="minorEastAsia"/>
          <w:bCs/>
          <w:iCs/>
          <w:lang w:eastAsia="et-EE"/>
        </w:rPr>
        <w:t>saanud</w:t>
      </w:r>
      <w:r w:rsidR="00992C31">
        <w:rPr>
          <w:rFonts w:eastAsiaTheme="minorEastAsia"/>
          <w:bCs/>
          <w:iCs/>
          <w:lang w:eastAsia="et-EE"/>
        </w:rPr>
        <w:t xml:space="preserve"> asutuste eelarve planeerimisel arvestada</w:t>
      </w:r>
      <w:r w:rsidR="007D02A4">
        <w:rPr>
          <w:rFonts w:eastAsiaTheme="minorEastAsia"/>
          <w:bCs/>
          <w:iCs/>
          <w:lang w:eastAsia="et-EE"/>
        </w:rPr>
        <w:t xml:space="preserve"> ja valmisolek rakendamiseks on olemas</w:t>
      </w:r>
      <w:r w:rsidR="00C5583A">
        <w:rPr>
          <w:rFonts w:eastAsiaTheme="minorEastAsia"/>
          <w:bCs/>
          <w:iCs/>
          <w:lang w:eastAsia="et-EE"/>
        </w:rPr>
        <w:t>.</w:t>
      </w:r>
    </w:p>
    <w:p w14:paraId="1EED126D" w14:textId="385AA0F6" w:rsidR="00EF79AD" w:rsidRDefault="00EF79AD" w:rsidP="008A56A5">
      <w:pPr>
        <w:pStyle w:val="EYBodytextwithparaspace"/>
        <w:numPr>
          <w:ilvl w:val="0"/>
          <w:numId w:val="0"/>
        </w:numPr>
        <w:spacing w:after="0" w:line="240" w:lineRule="auto"/>
        <w:rPr>
          <w:rFonts w:ascii="Times New Roman" w:hAnsi="Times New Roman"/>
          <w:sz w:val="24"/>
          <w:lang w:val="et-EE"/>
        </w:rPr>
      </w:pPr>
      <w:commentRangeStart w:id="5"/>
      <w:r>
        <w:rPr>
          <w:rFonts w:ascii="Times New Roman" w:hAnsi="Times New Roman"/>
          <w:sz w:val="24"/>
          <w:lang w:val="et-EE"/>
        </w:rPr>
        <w:t>Riigi poolsete toetavate meetmetena</w:t>
      </w:r>
      <w:commentRangeEnd w:id="5"/>
      <w:r w:rsidR="007456C5">
        <w:rPr>
          <w:rStyle w:val="Kommentaariviide"/>
          <w:rFonts w:asciiTheme="minorHAnsi" w:eastAsiaTheme="minorHAnsi" w:hAnsiTheme="minorHAnsi" w:cstheme="minorBidi"/>
          <w:kern w:val="0"/>
          <w:lang w:val="et-EE"/>
        </w:rPr>
        <w:commentReference w:id="5"/>
      </w:r>
      <w:r>
        <w:rPr>
          <w:rFonts w:ascii="Times New Roman" w:hAnsi="Times New Roman"/>
          <w:sz w:val="24"/>
          <w:lang w:val="et-EE"/>
        </w:rPr>
        <w:t xml:space="preserve"> soovitasid </w:t>
      </w:r>
      <w:r w:rsidRPr="0047407C">
        <w:rPr>
          <w:rFonts w:ascii="Times New Roman" w:hAnsi="Times New Roman"/>
          <w:sz w:val="24"/>
          <w:lang w:val="et-EE"/>
        </w:rPr>
        <w:t xml:space="preserve">E&amp;Y uuringu koostanud eksperdid </w:t>
      </w:r>
      <w:r w:rsidRPr="0072637F">
        <w:rPr>
          <w:rFonts w:ascii="Times New Roman" w:hAnsi="Times New Roman"/>
          <w:sz w:val="24"/>
          <w:lang w:val="et-EE"/>
        </w:rPr>
        <w:t>pakkuda ettevõtetele laiemat äriarvestusprotsesside digitaliseerimise toetust</w:t>
      </w:r>
      <w:r w:rsidRPr="0047407C">
        <w:rPr>
          <w:rFonts w:ascii="Times New Roman" w:hAnsi="Times New Roman"/>
          <w:sz w:val="24"/>
          <w:lang w:val="et-EE"/>
        </w:rPr>
        <w:t xml:space="preserve">, mis võiks hõlmata tuge nii majandustarkvara uuendamisele, infosüsteemide omavahelisele liidestamisele kui ka e-arvete Euroopa standardi kasutamisele. </w:t>
      </w:r>
      <w:r>
        <w:rPr>
          <w:rFonts w:ascii="Times New Roman" w:hAnsi="Times New Roman"/>
          <w:sz w:val="24"/>
          <w:lang w:val="et-EE"/>
        </w:rPr>
        <w:t>S</w:t>
      </w:r>
      <w:r w:rsidRPr="0047407C">
        <w:rPr>
          <w:rFonts w:ascii="Times New Roman" w:hAnsi="Times New Roman"/>
          <w:sz w:val="24"/>
          <w:lang w:val="et-EE"/>
        </w:rPr>
        <w:t xml:space="preserve">iin on </w:t>
      </w:r>
      <w:r>
        <w:rPr>
          <w:rFonts w:ascii="Times New Roman" w:hAnsi="Times New Roman"/>
          <w:sz w:val="24"/>
          <w:lang w:val="et-EE"/>
        </w:rPr>
        <w:t xml:space="preserve">EAS </w:t>
      </w:r>
      <w:r w:rsidRPr="0047407C">
        <w:rPr>
          <w:rFonts w:ascii="Times New Roman" w:hAnsi="Times New Roman"/>
          <w:sz w:val="24"/>
          <w:lang w:val="et-EE"/>
        </w:rPr>
        <w:t>vastav</w:t>
      </w:r>
      <w:r>
        <w:rPr>
          <w:rFonts w:ascii="Times New Roman" w:hAnsi="Times New Roman"/>
          <w:sz w:val="24"/>
          <w:lang w:val="et-EE"/>
        </w:rPr>
        <w:t>a</w:t>
      </w:r>
      <w:r w:rsidRPr="0047407C">
        <w:rPr>
          <w:rFonts w:ascii="Times New Roman" w:hAnsi="Times New Roman"/>
          <w:sz w:val="24"/>
          <w:lang w:val="et-EE"/>
        </w:rPr>
        <w:t xml:space="preserve"> </w:t>
      </w:r>
      <w:r w:rsidRPr="003F6350">
        <w:rPr>
          <w:rFonts w:ascii="Times New Roman" w:hAnsi="Times New Roman"/>
          <w:sz w:val="24"/>
          <w:lang w:val="et-EE"/>
        </w:rPr>
        <w:t>toetusmee</w:t>
      </w:r>
      <w:r>
        <w:rPr>
          <w:rFonts w:ascii="Times New Roman" w:hAnsi="Times New Roman"/>
          <w:sz w:val="24"/>
          <w:lang w:val="et-EE"/>
        </w:rPr>
        <w:t>tme</w:t>
      </w:r>
      <w:r>
        <w:rPr>
          <w:rStyle w:val="Allmrkuseviide"/>
          <w:rFonts w:ascii="Times New Roman" w:eastAsiaTheme="majorEastAsia" w:hAnsi="Times New Roman"/>
          <w:color w:val="0000FF"/>
          <w:sz w:val="24"/>
          <w:u w:val="single"/>
          <w:lang w:val="et-EE"/>
        </w:rPr>
        <w:footnoteReference w:id="7"/>
      </w:r>
      <w:r w:rsidRPr="0047407C">
        <w:rPr>
          <w:rFonts w:ascii="Times New Roman" w:hAnsi="Times New Roman"/>
          <w:sz w:val="24"/>
          <w:lang w:val="et-EE"/>
        </w:rPr>
        <w:t xml:space="preserve"> </w:t>
      </w:r>
      <w:r>
        <w:rPr>
          <w:rFonts w:ascii="Times New Roman" w:hAnsi="Times New Roman"/>
          <w:sz w:val="24"/>
          <w:lang w:val="et-EE"/>
        </w:rPr>
        <w:t>tänaseks</w:t>
      </w:r>
      <w:r w:rsidRPr="0047407C">
        <w:rPr>
          <w:rFonts w:ascii="Times New Roman" w:hAnsi="Times New Roman"/>
          <w:sz w:val="24"/>
          <w:lang w:val="et-EE"/>
        </w:rPr>
        <w:t xml:space="preserve"> juba rakenda</w:t>
      </w:r>
      <w:r>
        <w:rPr>
          <w:rFonts w:ascii="Times New Roman" w:hAnsi="Times New Roman"/>
          <w:sz w:val="24"/>
          <w:lang w:val="et-EE"/>
        </w:rPr>
        <w:t>n</w:t>
      </w:r>
      <w:r w:rsidRPr="0047407C">
        <w:rPr>
          <w:rFonts w:ascii="Times New Roman" w:hAnsi="Times New Roman"/>
          <w:sz w:val="24"/>
          <w:lang w:val="et-EE"/>
        </w:rPr>
        <w:t>ud.</w:t>
      </w:r>
    </w:p>
    <w:p w14:paraId="34D292D7" w14:textId="7CA9FB1C" w:rsidR="008A56A5" w:rsidRPr="0047407C" w:rsidRDefault="00EF79AD" w:rsidP="008A56A5">
      <w:pPr>
        <w:pStyle w:val="EYBodytextwithparaspace"/>
        <w:numPr>
          <w:ilvl w:val="0"/>
          <w:numId w:val="0"/>
        </w:numPr>
        <w:spacing w:after="0" w:line="240" w:lineRule="auto"/>
        <w:rPr>
          <w:rFonts w:ascii="Times New Roman" w:hAnsi="Times New Roman"/>
          <w:sz w:val="24"/>
          <w:lang w:val="et-EE"/>
        </w:rPr>
      </w:pPr>
      <w:r>
        <w:rPr>
          <w:rFonts w:ascii="Times New Roman" w:hAnsi="Times New Roman"/>
          <w:sz w:val="24"/>
          <w:lang w:val="et-EE"/>
        </w:rPr>
        <w:t xml:space="preserve">Samuti soovitasid </w:t>
      </w:r>
      <w:r w:rsidR="008A56A5" w:rsidRPr="0047407C">
        <w:rPr>
          <w:rFonts w:ascii="Times New Roman" w:hAnsi="Times New Roman"/>
          <w:sz w:val="24"/>
          <w:lang w:val="et-EE"/>
        </w:rPr>
        <w:t xml:space="preserve">E&amp;Y analüütikud </w:t>
      </w:r>
      <w:r w:rsidR="008A56A5" w:rsidRPr="0072637F">
        <w:rPr>
          <w:rFonts w:ascii="Times New Roman" w:hAnsi="Times New Roman"/>
          <w:sz w:val="24"/>
          <w:lang w:val="et-EE"/>
        </w:rPr>
        <w:t xml:space="preserve">tõsta </w:t>
      </w:r>
      <w:r>
        <w:rPr>
          <w:rFonts w:ascii="Times New Roman" w:hAnsi="Times New Roman"/>
          <w:sz w:val="24"/>
          <w:lang w:val="et-EE"/>
        </w:rPr>
        <w:t>pot</w:t>
      </w:r>
      <w:r w:rsidR="008A56A5" w:rsidRPr="0072637F">
        <w:rPr>
          <w:rStyle w:val="normaltextrun"/>
          <w:rFonts w:ascii="Times New Roman" w:hAnsi="Times New Roman"/>
          <w:sz w:val="24"/>
          <w:lang w:val="et-EE"/>
        </w:rPr>
        <w:t xml:space="preserve">entsiaalsete </w:t>
      </w:r>
      <w:r>
        <w:rPr>
          <w:rStyle w:val="normaltextrun"/>
          <w:rFonts w:ascii="Times New Roman" w:hAnsi="Times New Roman"/>
          <w:sz w:val="24"/>
          <w:lang w:val="et-EE"/>
        </w:rPr>
        <w:t xml:space="preserve">tulevaste </w:t>
      </w:r>
      <w:r w:rsidR="008A56A5" w:rsidRPr="0072637F">
        <w:rPr>
          <w:rStyle w:val="normaltextrun"/>
          <w:rFonts w:ascii="Times New Roman" w:hAnsi="Times New Roman"/>
          <w:sz w:val="24"/>
          <w:lang w:val="et-EE"/>
        </w:rPr>
        <w:t>kasutajate teadlikkust e-arvete kasutusvõimalustest.</w:t>
      </w:r>
      <w:r w:rsidR="008A56A5" w:rsidRPr="0047407C">
        <w:rPr>
          <w:rStyle w:val="normaltextrun"/>
          <w:rFonts w:ascii="Times New Roman" w:hAnsi="Times New Roman"/>
          <w:sz w:val="24"/>
          <w:lang w:val="et-EE"/>
        </w:rPr>
        <w:t xml:space="preserve"> Peamiseks sihtrühmaks o</w:t>
      </w:r>
      <w:r>
        <w:rPr>
          <w:rStyle w:val="normaltextrun"/>
          <w:rFonts w:ascii="Times New Roman" w:hAnsi="Times New Roman"/>
          <w:sz w:val="24"/>
          <w:lang w:val="et-EE"/>
        </w:rPr>
        <w:t>leks</w:t>
      </w:r>
      <w:r w:rsidR="008A56A5" w:rsidRPr="0047407C">
        <w:rPr>
          <w:rStyle w:val="normaltextrun"/>
          <w:rFonts w:ascii="Times New Roman" w:hAnsi="Times New Roman"/>
          <w:sz w:val="24"/>
          <w:lang w:val="et-EE"/>
        </w:rPr>
        <w:t xml:space="preserve"> siin raamatupidamisteenuse pakkujad </w:t>
      </w:r>
      <w:r w:rsidR="008A56A5">
        <w:rPr>
          <w:rStyle w:val="normaltextrun"/>
          <w:rFonts w:ascii="Times New Roman" w:hAnsi="Times New Roman"/>
          <w:sz w:val="24"/>
          <w:lang w:val="et-EE"/>
        </w:rPr>
        <w:t>ja</w:t>
      </w:r>
      <w:r w:rsidR="008A56A5" w:rsidRPr="0047407C">
        <w:rPr>
          <w:rStyle w:val="normaltextrun"/>
          <w:rFonts w:ascii="Times New Roman" w:hAnsi="Times New Roman"/>
          <w:sz w:val="24"/>
          <w:lang w:val="et-EE"/>
        </w:rPr>
        <w:t xml:space="preserve"> ettevõtete raamatupidajad, kuna e-arved mõjutavad nende tööd kõige enam.</w:t>
      </w:r>
      <w:r w:rsidR="008A56A5" w:rsidRPr="0047407C">
        <w:rPr>
          <w:rFonts w:ascii="Times New Roman" w:hAnsi="Times New Roman"/>
          <w:sz w:val="24"/>
          <w:lang w:val="et-EE"/>
        </w:rPr>
        <w:t xml:space="preserve"> </w:t>
      </w:r>
      <w:r>
        <w:rPr>
          <w:rFonts w:ascii="Times New Roman" w:hAnsi="Times New Roman"/>
          <w:sz w:val="24"/>
          <w:lang w:val="et-EE"/>
        </w:rPr>
        <w:t>Ka siin on MKM v</w:t>
      </w:r>
      <w:r w:rsidR="008A56A5" w:rsidRPr="0047407C">
        <w:rPr>
          <w:rFonts w:ascii="Times New Roman" w:hAnsi="Times New Roman"/>
          <w:sz w:val="24"/>
          <w:lang w:val="et-EE"/>
        </w:rPr>
        <w:t>astav</w:t>
      </w:r>
      <w:r w:rsidR="008A56A5">
        <w:rPr>
          <w:rFonts w:ascii="Times New Roman" w:hAnsi="Times New Roman"/>
          <w:sz w:val="24"/>
          <w:lang w:val="et-EE"/>
        </w:rPr>
        <w:t>a</w:t>
      </w:r>
      <w:r w:rsidR="008A56A5" w:rsidRPr="0047407C">
        <w:rPr>
          <w:rFonts w:ascii="Times New Roman" w:hAnsi="Times New Roman"/>
          <w:sz w:val="24"/>
          <w:lang w:val="et-EE"/>
        </w:rPr>
        <w:t xml:space="preserve"> </w:t>
      </w:r>
      <w:r w:rsidR="008A56A5" w:rsidRPr="003F6350">
        <w:rPr>
          <w:rFonts w:ascii="Times New Roman" w:hAnsi="Times New Roman"/>
          <w:sz w:val="24"/>
          <w:lang w:val="et-EE"/>
        </w:rPr>
        <w:t>koolitusmee</w:t>
      </w:r>
      <w:r w:rsidR="008A56A5">
        <w:rPr>
          <w:rFonts w:ascii="Times New Roman" w:hAnsi="Times New Roman"/>
          <w:sz w:val="24"/>
          <w:lang w:val="et-EE"/>
        </w:rPr>
        <w:t>tme</w:t>
      </w:r>
      <w:r w:rsidR="008A56A5">
        <w:rPr>
          <w:rStyle w:val="Allmrkuseviide"/>
          <w:rFonts w:ascii="Times New Roman" w:eastAsiaTheme="majorEastAsia" w:hAnsi="Times New Roman"/>
          <w:color w:val="0000FF"/>
          <w:sz w:val="24"/>
          <w:u w:val="single"/>
          <w:lang w:val="et-EE"/>
        </w:rPr>
        <w:footnoteReference w:id="8"/>
      </w:r>
      <w:r w:rsidR="008A56A5" w:rsidRPr="0047407C">
        <w:rPr>
          <w:rFonts w:ascii="Times New Roman" w:hAnsi="Times New Roman"/>
          <w:sz w:val="24"/>
          <w:lang w:val="et-EE"/>
        </w:rPr>
        <w:t xml:space="preserve"> </w:t>
      </w:r>
      <w:r>
        <w:rPr>
          <w:rFonts w:ascii="Times New Roman" w:hAnsi="Times New Roman"/>
          <w:sz w:val="24"/>
          <w:lang w:val="et-EE"/>
        </w:rPr>
        <w:t>t</w:t>
      </w:r>
      <w:r w:rsidR="008A56A5">
        <w:rPr>
          <w:rFonts w:ascii="Times New Roman" w:hAnsi="Times New Roman"/>
          <w:sz w:val="24"/>
          <w:lang w:val="et-EE"/>
        </w:rPr>
        <w:t>änaseks</w:t>
      </w:r>
      <w:r w:rsidR="008A56A5" w:rsidRPr="0047407C">
        <w:rPr>
          <w:rFonts w:ascii="Times New Roman" w:hAnsi="Times New Roman"/>
          <w:sz w:val="24"/>
          <w:lang w:val="et-EE"/>
        </w:rPr>
        <w:t xml:space="preserve"> rakenda</w:t>
      </w:r>
      <w:r w:rsidR="008A56A5">
        <w:rPr>
          <w:rFonts w:ascii="Times New Roman" w:hAnsi="Times New Roman"/>
          <w:sz w:val="24"/>
          <w:lang w:val="et-EE"/>
        </w:rPr>
        <w:t>n</w:t>
      </w:r>
      <w:r w:rsidR="008A56A5" w:rsidRPr="0047407C">
        <w:rPr>
          <w:rFonts w:ascii="Times New Roman" w:hAnsi="Times New Roman"/>
          <w:sz w:val="24"/>
          <w:lang w:val="et-EE"/>
        </w:rPr>
        <w:t>ud.</w:t>
      </w:r>
      <w:r w:rsidR="00154498">
        <w:rPr>
          <w:rFonts w:ascii="Times New Roman" w:hAnsi="Times New Roman"/>
          <w:sz w:val="24"/>
          <w:lang w:val="et-EE"/>
        </w:rPr>
        <w:t xml:space="preserve"> </w:t>
      </w:r>
      <w:r w:rsidR="00154498" w:rsidRPr="00FA749A">
        <w:rPr>
          <w:rFonts w:ascii="Times New Roman" w:hAnsi="Times New Roman"/>
          <w:sz w:val="24"/>
          <w:lang w:val="et-EE"/>
        </w:rPr>
        <w:t>Reaalajamajanduse</w:t>
      </w:r>
      <w:r w:rsidR="00154498">
        <w:rPr>
          <w:rFonts w:ascii="Times New Roman" w:hAnsi="Times New Roman"/>
          <w:sz w:val="24"/>
          <w:lang w:val="et-EE"/>
        </w:rPr>
        <w:t xml:space="preserve"> projekti</w:t>
      </w:r>
      <w:r w:rsidR="003223ED">
        <w:rPr>
          <w:rStyle w:val="Allmrkuseviide"/>
          <w:rFonts w:ascii="Times New Roman" w:hAnsi="Times New Roman"/>
          <w:sz w:val="24"/>
          <w:lang w:val="et-EE"/>
        </w:rPr>
        <w:footnoteReference w:id="9"/>
      </w:r>
      <w:r w:rsidR="00154498">
        <w:rPr>
          <w:rFonts w:ascii="Times New Roman" w:hAnsi="Times New Roman"/>
          <w:sz w:val="24"/>
          <w:lang w:val="et-EE"/>
        </w:rPr>
        <w:t xml:space="preserve"> raames jätkab MKM </w:t>
      </w:r>
      <w:r w:rsidR="004434B0">
        <w:rPr>
          <w:rFonts w:ascii="Times New Roman" w:hAnsi="Times New Roman"/>
          <w:sz w:val="24"/>
          <w:lang w:val="et-EE"/>
        </w:rPr>
        <w:t xml:space="preserve">valdkonna </w:t>
      </w:r>
      <w:r w:rsidR="00154498">
        <w:rPr>
          <w:rFonts w:ascii="Times New Roman" w:hAnsi="Times New Roman"/>
          <w:sz w:val="24"/>
          <w:lang w:val="et-EE"/>
        </w:rPr>
        <w:t xml:space="preserve">toetusmeetmeid </w:t>
      </w:r>
      <w:r w:rsidR="00FA749A">
        <w:rPr>
          <w:rFonts w:ascii="Times New Roman" w:hAnsi="Times New Roman"/>
          <w:sz w:val="24"/>
          <w:lang w:val="et-EE"/>
        </w:rPr>
        <w:t xml:space="preserve">oma vastava eelarve piirides </w:t>
      </w:r>
      <w:r w:rsidR="00154498">
        <w:rPr>
          <w:rFonts w:ascii="Times New Roman" w:hAnsi="Times New Roman"/>
          <w:sz w:val="24"/>
          <w:lang w:val="et-EE"/>
        </w:rPr>
        <w:t xml:space="preserve">ka tulevikus.  </w:t>
      </w:r>
    </w:p>
    <w:p w14:paraId="0D0F4A94" w14:textId="77777777" w:rsidR="007E00CB" w:rsidRPr="0006319F" w:rsidRDefault="007E00CB" w:rsidP="00EF72C1">
      <w:pPr>
        <w:pStyle w:val="Default"/>
        <w:jc w:val="both"/>
      </w:pPr>
    </w:p>
    <w:p w14:paraId="49324204" w14:textId="2B1E90F9" w:rsidR="008155F7" w:rsidRDefault="00653247" w:rsidP="00582352">
      <w:pPr>
        <w:pStyle w:val="Default"/>
        <w:numPr>
          <w:ilvl w:val="0"/>
          <w:numId w:val="2"/>
        </w:numPr>
        <w:ind w:left="360"/>
        <w:jc w:val="both"/>
        <w:rPr>
          <w:b/>
        </w:rPr>
      </w:pPr>
      <w:r w:rsidRPr="0006319F">
        <w:rPr>
          <w:b/>
        </w:rPr>
        <w:t>R</w:t>
      </w:r>
      <w:r w:rsidR="00EF72C1" w:rsidRPr="0006319F">
        <w:rPr>
          <w:b/>
        </w:rPr>
        <w:t>akendusaktid</w:t>
      </w:r>
    </w:p>
    <w:p w14:paraId="37FD8CB6" w14:textId="77777777" w:rsidR="00F33CA0" w:rsidRDefault="00436E5C" w:rsidP="00EF72C1">
      <w:pPr>
        <w:pStyle w:val="Default"/>
        <w:jc w:val="both"/>
      </w:pPr>
      <w:r w:rsidRPr="00436E5C">
        <w:t>Eelnõu seadusena jõustumine ei too kaasa vajadust kehtestada uusi rakendusakte.</w:t>
      </w:r>
      <w:r w:rsidR="008A56A5">
        <w:t xml:space="preserve"> </w:t>
      </w:r>
    </w:p>
    <w:p w14:paraId="45B10EDA" w14:textId="616F4EB1" w:rsidR="00436E5C" w:rsidRDefault="00F33CA0" w:rsidP="00EF72C1">
      <w:pPr>
        <w:pStyle w:val="Default"/>
        <w:jc w:val="both"/>
      </w:pPr>
      <w:r>
        <w:t>HMS § 93 lõike 1 kohaselt kehtib</w:t>
      </w:r>
      <w:r w:rsidR="00E64FF7" w:rsidRPr="00E64FF7">
        <w:t xml:space="preserve"> RPS § 7</w:t>
      </w:r>
      <w:r w:rsidR="00E64FF7" w:rsidRPr="00E64FF7">
        <w:rPr>
          <w:vertAlign w:val="superscript"/>
        </w:rPr>
        <w:t>1</w:t>
      </w:r>
      <w:r w:rsidR="00E64FF7" w:rsidRPr="00E64FF7">
        <w:t xml:space="preserve"> lõige 10</w:t>
      </w:r>
      <w:r w:rsidR="00E64FF7">
        <w:t xml:space="preserve"> alusel välja </w:t>
      </w:r>
      <w:commentRangeStart w:id="6"/>
      <w:r w:rsidR="00E64FF7">
        <w:t xml:space="preserve">antud </w:t>
      </w:r>
      <w:r w:rsidR="00E64FF7" w:rsidRPr="00E64FF7">
        <w:t xml:space="preserve">rahandusministri 11. aprilli 2017. a määrus nr 24 </w:t>
      </w:r>
      <w:commentRangeEnd w:id="6"/>
      <w:r w:rsidR="007456C5">
        <w:rPr>
          <w:rStyle w:val="Kommentaariviide"/>
          <w:rFonts w:asciiTheme="minorHAnsi" w:hAnsiTheme="minorHAnsi" w:cstheme="minorBidi"/>
          <w:color w:val="auto"/>
        </w:rPr>
        <w:commentReference w:id="6"/>
      </w:r>
      <w:r w:rsidR="00E64FF7" w:rsidRPr="00E64FF7">
        <w:t>„Masintöödeldava algdokumendi juhendi kehtestamine</w:t>
      </w:r>
      <w:r>
        <w:t xml:space="preserve"> volitusnormi kehtetuks tunnistamiseni.</w:t>
      </w:r>
    </w:p>
    <w:p w14:paraId="511248DB" w14:textId="77777777" w:rsidR="00BC6395" w:rsidRPr="0006319F" w:rsidRDefault="00BC6395" w:rsidP="00EF72C1">
      <w:pPr>
        <w:pStyle w:val="Default"/>
        <w:jc w:val="both"/>
      </w:pPr>
    </w:p>
    <w:p w14:paraId="759B91E1" w14:textId="46DFE9AF" w:rsidR="008155F7" w:rsidRDefault="000076F7" w:rsidP="00582352">
      <w:pPr>
        <w:pStyle w:val="Default"/>
        <w:numPr>
          <w:ilvl w:val="0"/>
          <w:numId w:val="2"/>
        </w:numPr>
        <w:ind w:left="360"/>
        <w:jc w:val="both"/>
        <w:rPr>
          <w:b/>
          <w:bCs/>
          <w:color w:val="auto"/>
        </w:rPr>
      </w:pPr>
      <w:r w:rsidRPr="0006319F">
        <w:rPr>
          <w:b/>
          <w:bCs/>
          <w:color w:val="auto"/>
        </w:rPr>
        <w:t>S</w:t>
      </w:r>
      <w:r w:rsidR="00EF72C1" w:rsidRPr="0006319F">
        <w:rPr>
          <w:b/>
          <w:bCs/>
          <w:color w:val="auto"/>
        </w:rPr>
        <w:t xml:space="preserve">eaduse jõustumine </w:t>
      </w:r>
    </w:p>
    <w:p w14:paraId="6C386AB5" w14:textId="466C1A8E" w:rsidR="00FB5A8C" w:rsidRDefault="00E64FF7" w:rsidP="00EF72C1">
      <w:pPr>
        <w:pStyle w:val="Default"/>
        <w:jc w:val="both"/>
        <w:rPr>
          <w:color w:val="auto"/>
        </w:rPr>
      </w:pPr>
      <w:commentRangeStart w:id="7"/>
      <w:r>
        <w:rPr>
          <w:color w:val="auto"/>
        </w:rPr>
        <w:t>K</w:t>
      </w:r>
      <w:r w:rsidR="00530B88" w:rsidRPr="0006319F">
        <w:rPr>
          <w:color w:val="auto"/>
        </w:rPr>
        <w:t>äesoleva seaduse jõustumi</w:t>
      </w:r>
      <w:r>
        <w:rPr>
          <w:color w:val="auto"/>
        </w:rPr>
        <w:t xml:space="preserve">se kuupäevaks on plaanitud </w:t>
      </w:r>
      <w:r w:rsidR="00192DA4" w:rsidRPr="0006319F">
        <w:rPr>
          <w:color w:val="auto"/>
        </w:rPr>
        <w:t>1</w:t>
      </w:r>
      <w:r w:rsidR="00530B88" w:rsidRPr="0006319F">
        <w:rPr>
          <w:color w:val="auto"/>
        </w:rPr>
        <w:t>. j</w:t>
      </w:r>
      <w:r>
        <w:rPr>
          <w:color w:val="auto"/>
        </w:rPr>
        <w:t>aanuar</w:t>
      </w:r>
      <w:r w:rsidR="00530B88" w:rsidRPr="0006319F">
        <w:rPr>
          <w:color w:val="auto"/>
        </w:rPr>
        <w:t xml:space="preserve"> 202</w:t>
      </w:r>
      <w:r w:rsidR="00EF79AD">
        <w:rPr>
          <w:color w:val="auto"/>
        </w:rPr>
        <w:t>5</w:t>
      </w:r>
      <w:r w:rsidR="00530B88" w:rsidRPr="0006319F">
        <w:rPr>
          <w:color w:val="auto"/>
        </w:rPr>
        <w:t>.</w:t>
      </w:r>
      <w:r w:rsidR="00CB3D29">
        <w:rPr>
          <w:color w:val="auto"/>
        </w:rPr>
        <w:t xml:space="preserve"> a.</w:t>
      </w:r>
      <w:commentRangeEnd w:id="7"/>
      <w:r w:rsidR="007456C5">
        <w:rPr>
          <w:rStyle w:val="Kommentaariviide"/>
          <w:rFonts w:asciiTheme="minorHAnsi" w:hAnsiTheme="minorHAnsi" w:cstheme="minorBidi"/>
          <w:color w:val="auto"/>
        </w:rPr>
        <w:commentReference w:id="7"/>
      </w:r>
    </w:p>
    <w:p w14:paraId="79B57C35" w14:textId="77777777" w:rsidR="00B17438" w:rsidRPr="0006319F" w:rsidRDefault="00B17438" w:rsidP="00EF72C1">
      <w:pPr>
        <w:pStyle w:val="Default"/>
        <w:jc w:val="both"/>
        <w:rPr>
          <w:color w:val="auto"/>
        </w:rPr>
      </w:pPr>
    </w:p>
    <w:p w14:paraId="209E94C1" w14:textId="0E6FA927" w:rsidR="00FB5A8C" w:rsidRDefault="00EF72C1" w:rsidP="005D0919">
      <w:pPr>
        <w:pStyle w:val="Default"/>
        <w:numPr>
          <w:ilvl w:val="0"/>
          <w:numId w:val="2"/>
        </w:numPr>
        <w:ind w:left="360"/>
        <w:jc w:val="both"/>
        <w:rPr>
          <w:b/>
          <w:bCs/>
        </w:rPr>
      </w:pPr>
      <w:r w:rsidRPr="0006319F">
        <w:rPr>
          <w:b/>
          <w:bCs/>
        </w:rPr>
        <w:t xml:space="preserve">Eelnõu kooskõlastamine, huvirühmade kaasamine ja avalik konsultatsioon </w:t>
      </w:r>
    </w:p>
    <w:p w14:paraId="279165B5" w14:textId="77777777" w:rsidR="006A1D91" w:rsidRDefault="006A1D91" w:rsidP="00CF29C3">
      <w:pPr>
        <w:spacing w:after="0" w:line="240" w:lineRule="auto"/>
        <w:jc w:val="both"/>
        <w:rPr>
          <w:rFonts w:ascii="Times New Roman" w:hAnsi="Times New Roman" w:cs="Times New Roman"/>
          <w:sz w:val="24"/>
          <w:szCs w:val="24"/>
        </w:rPr>
      </w:pPr>
      <w:r w:rsidRPr="006A1D91">
        <w:rPr>
          <w:rFonts w:ascii="Times New Roman" w:hAnsi="Times New Roman" w:cs="Times New Roman"/>
          <w:sz w:val="24"/>
          <w:szCs w:val="24"/>
        </w:rPr>
        <w:t>Eelnõu saadeti eelnõude infosüsteemi EIS kaudu kooskõlastamiseks Majandus- ja Kommunikatsiooniministeeriumile ning Justiitsministeeriumile, samuti teistele väljatöötamiskavatsusele tagasisidet andnud huvipooltele. Tagasiside kokkuvõte (Lisa 1, eelnõu kooskõlastustabel) on lisatud siinsele eelnõu seletuskirjale.</w:t>
      </w:r>
    </w:p>
    <w:p w14:paraId="51DF66C5" w14:textId="2203036A" w:rsidR="00CF29C3" w:rsidRPr="00CF29C3" w:rsidRDefault="00CF29C3" w:rsidP="00CF29C3">
      <w:pPr>
        <w:spacing w:after="0" w:line="240" w:lineRule="auto"/>
        <w:jc w:val="both"/>
        <w:rPr>
          <w:rFonts w:ascii="Times New Roman" w:hAnsi="Times New Roman" w:cs="Times New Roman"/>
          <w:sz w:val="24"/>
          <w:szCs w:val="24"/>
        </w:rPr>
      </w:pPr>
      <w:r w:rsidRPr="00CF29C3">
        <w:rPr>
          <w:rFonts w:ascii="Times New Roman" w:hAnsi="Times New Roman" w:cs="Times New Roman"/>
          <w:sz w:val="24"/>
          <w:szCs w:val="24"/>
        </w:rPr>
        <w:t xml:space="preserve">Eelnõule eelnes </w:t>
      </w:r>
      <w:r w:rsidR="006A1D91">
        <w:rPr>
          <w:rFonts w:ascii="Times New Roman" w:hAnsi="Times New Roman" w:cs="Times New Roman"/>
          <w:sz w:val="24"/>
          <w:szCs w:val="24"/>
        </w:rPr>
        <w:t xml:space="preserve">ka </w:t>
      </w:r>
      <w:r w:rsidRPr="00CF29C3">
        <w:rPr>
          <w:rFonts w:ascii="Times New Roman" w:hAnsi="Times New Roman" w:cs="Times New Roman"/>
          <w:sz w:val="24"/>
          <w:szCs w:val="24"/>
        </w:rPr>
        <w:t>väljatöötamiskavatsus, mis saadeti huvipooltele tagasiside saamiseks rahandusministri kirjaga nr 1.1-10.1/2550-1 6. aprillil 2023</w:t>
      </w:r>
      <w:r w:rsidR="000A6CD3">
        <w:rPr>
          <w:rFonts w:ascii="Times New Roman" w:hAnsi="Times New Roman" w:cs="Times New Roman"/>
          <w:sz w:val="24"/>
          <w:szCs w:val="24"/>
        </w:rPr>
        <w:t xml:space="preserve">. Väljatöötamiskavatsus ja selle </w:t>
      </w:r>
      <w:r w:rsidR="000A6CD3">
        <w:rPr>
          <w:rFonts w:ascii="Times New Roman" w:hAnsi="Times New Roman" w:cs="Times New Roman"/>
          <w:sz w:val="24"/>
          <w:szCs w:val="24"/>
        </w:rPr>
        <w:lastRenderedPageBreak/>
        <w:t xml:space="preserve">tagasiside kokkuvõte </w:t>
      </w:r>
      <w:r>
        <w:rPr>
          <w:rFonts w:ascii="Times New Roman" w:hAnsi="Times New Roman" w:cs="Times New Roman"/>
          <w:sz w:val="24"/>
          <w:szCs w:val="24"/>
        </w:rPr>
        <w:t xml:space="preserve">on lisatud siinsele </w:t>
      </w:r>
      <w:r w:rsidRPr="00CF29C3">
        <w:rPr>
          <w:rFonts w:ascii="Times New Roman" w:hAnsi="Times New Roman" w:cs="Times New Roman"/>
          <w:sz w:val="24"/>
          <w:szCs w:val="24"/>
        </w:rPr>
        <w:t>eelnõu seletuskirjale</w:t>
      </w:r>
      <w:r w:rsidR="000A6D26">
        <w:rPr>
          <w:rFonts w:ascii="Times New Roman" w:hAnsi="Times New Roman" w:cs="Times New Roman"/>
          <w:sz w:val="24"/>
          <w:szCs w:val="24"/>
        </w:rPr>
        <w:t xml:space="preserve"> (Lisad 2</w:t>
      </w:r>
      <w:r w:rsidR="00EE3589">
        <w:rPr>
          <w:rFonts w:ascii="Times New Roman" w:hAnsi="Times New Roman" w:cs="Times New Roman"/>
          <w:sz w:val="24"/>
          <w:szCs w:val="24"/>
        </w:rPr>
        <w:t xml:space="preserve"> VTK</w:t>
      </w:r>
      <w:r w:rsidR="000A6D26">
        <w:rPr>
          <w:rFonts w:ascii="Times New Roman" w:hAnsi="Times New Roman" w:cs="Times New Roman"/>
          <w:sz w:val="24"/>
          <w:szCs w:val="24"/>
        </w:rPr>
        <w:t xml:space="preserve"> ja</w:t>
      </w:r>
      <w:r w:rsidR="00EE3589">
        <w:rPr>
          <w:rFonts w:ascii="Times New Roman" w:hAnsi="Times New Roman" w:cs="Times New Roman"/>
          <w:sz w:val="24"/>
          <w:szCs w:val="24"/>
        </w:rPr>
        <w:t xml:space="preserve"> Lisa</w:t>
      </w:r>
      <w:r w:rsidR="000A6D26">
        <w:rPr>
          <w:rFonts w:ascii="Times New Roman" w:hAnsi="Times New Roman" w:cs="Times New Roman"/>
          <w:sz w:val="24"/>
          <w:szCs w:val="24"/>
        </w:rPr>
        <w:t xml:space="preserve"> 3 </w:t>
      </w:r>
      <w:r w:rsidR="005A3743">
        <w:rPr>
          <w:rFonts w:ascii="Times New Roman" w:hAnsi="Times New Roman" w:cs="Times New Roman"/>
          <w:sz w:val="24"/>
          <w:szCs w:val="24"/>
        </w:rPr>
        <w:t xml:space="preserve">selle </w:t>
      </w:r>
      <w:r w:rsidR="000A6D26">
        <w:rPr>
          <w:rFonts w:ascii="Times New Roman" w:hAnsi="Times New Roman" w:cs="Times New Roman"/>
          <w:sz w:val="24"/>
          <w:szCs w:val="24"/>
        </w:rPr>
        <w:t>kooskõlastustabel)</w:t>
      </w:r>
      <w:r w:rsidRPr="00CF29C3">
        <w:rPr>
          <w:rFonts w:ascii="Times New Roman" w:hAnsi="Times New Roman" w:cs="Times New Roman"/>
          <w:sz w:val="24"/>
          <w:szCs w:val="24"/>
        </w:rPr>
        <w:t>.</w:t>
      </w:r>
    </w:p>
    <w:p w14:paraId="4642DFC1" w14:textId="77777777" w:rsidR="00A80A8E" w:rsidRDefault="00A80A8E" w:rsidP="00EF72C1">
      <w:pPr>
        <w:pStyle w:val="Default"/>
        <w:pBdr>
          <w:bottom w:val="single" w:sz="12" w:space="1" w:color="auto"/>
        </w:pBdr>
        <w:jc w:val="both"/>
      </w:pPr>
    </w:p>
    <w:p w14:paraId="07DFF426" w14:textId="77777777" w:rsidR="006A1D91" w:rsidRPr="0006319F" w:rsidRDefault="006A1D91" w:rsidP="00EF72C1">
      <w:pPr>
        <w:pStyle w:val="Default"/>
        <w:pBdr>
          <w:bottom w:val="single" w:sz="12" w:space="1" w:color="auto"/>
        </w:pBdr>
        <w:jc w:val="both"/>
      </w:pPr>
    </w:p>
    <w:p w14:paraId="0E8ED432" w14:textId="77D9FB8C" w:rsidR="00BB363E" w:rsidRPr="0006319F" w:rsidRDefault="00BB363E" w:rsidP="00EF72C1">
      <w:pPr>
        <w:pStyle w:val="Default"/>
        <w:jc w:val="both"/>
      </w:pPr>
      <w:r w:rsidRPr="0006319F">
        <w:t>Al</w:t>
      </w:r>
      <w:r w:rsidR="00A540A7" w:rsidRPr="0006319F">
        <w:t>gatab Vabariigi Valitsus …… 202</w:t>
      </w:r>
      <w:r w:rsidR="00316184">
        <w:t>4</w:t>
      </w:r>
      <w:r w:rsidRPr="0006319F">
        <w:t xml:space="preserve">. a. </w:t>
      </w:r>
    </w:p>
    <w:p w14:paraId="1A32FC16" w14:textId="243D137A" w:rsidR="00522303" w:rsidRPr="00522303" w:rsidRDefault="00BB363E" w:rsidP="00436E5C">
      <w:pPr>
        <w:pStyle w:val="Default"/>
        <w:jc w:val="both"/>
      </w:pPr>
      <w:r w:rsidRPr="0006319F">
        <w:rPr>
          <w:i/>
          <w:iCs/>
        </w:rPr>
        <w:t>(allkirjastatud digitaalselt)</w:t>
      </w:r>
    </w:p>
    <w:sectPr w:rsidR="00522303" w:rsidRPr="00522303" w:rsidSect="00155DF4">
      <w:headerReference w:type="default" r:id="rId13"/>
      <w:footerReference w:type="default" r:id="rId14"/>
      <w:pgSz w:w="11906" w:h="16838"/>
      <w:pgMar w:top="1134"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illeriin Lindsalu" w:date="2024-03-26T12:38:00Z" w:initials="PL">
    <w:p w14:paraId="1040A1CD" w14:textId="77777777" w:rsidR="00D83709" w:rsidRDefault="006357F7">
      <w:pPr>
        <w:pStyle w:val="Kommentaaritekst"/>
      </w:pPr>
      <w:r>
        <w:rPr>
          <w:rStyle w:val="Kommentaariviide"/>
        </w:rPr>
        <w:annotationRef/>
      </w:r>
      <w:r w:rsidR="00D83709">
        <w:rPr>
          <w:color w:val="000000"/>
        </w:rPr>
        <w:t>Sisukokkuvõte ei sisalda ülevaadet eelnõuga kavandatud muudatustest. Palume selles osas täiendada.</w:t>
      </w:r>
    </w:p>
    <w:p w14:paraId="1A8C007A" w14:textId="77777777" w:rsidR="00D83709" w:rsidRDefault="00D83709">
      <w:pPr>
        <w:pStyle w:val="Kommentaaritekst"/>
      </w:pPr>
      <w:r>
        <w:rPr>
          <w:color w:val="000000"/>
        </w:rPr>
        <w:t xml:space="preserve">Leiame, et muudatuste sõnastamisel on oluline rõhutada kahte aspekti: (1) kaotatakse kohustus esitada avaliku sektori üksustele igal juhul üksnes e-arveid, (2) sätestatakse raamatupidamiskohustuslastele õigus nõuda ostjana e-arveid. </w:t>
      </w:r>
    </w:p>
    <w:p w14:paraId="69ECEAF5" w14:textId="77777777" w:rsidR="00D83709" w:rsidRDefault="00D83709" w:rsidP="00B6190C">
      <w:pPr>
        <w:pStyle w:val="Kommentaaritekst"/>
      </w:pPr>
      <w:r>
        <w:rPr>
          <w:color w:val="000000"/>
        </w:rPr>
        <w:t xml:space="preserve">Kui esimene on ettevõtjale pigem vabastav muudatus, mida on seletuskirjas ka rõhutatud, siis teine pigem piirav/kohustav. </w:t>
      </w:r>
    </w:p>
  </w:comment>
  <w:comment w:id="1" w:author="Pilleriin Lindsalu" w:date="2024-03-26T12:39:00Z" w:initials="PL">
    <w:p w14:paraId="0DA50AFC" w14:textId="77777777" w:rsidR="00D83709" w:rsidRDefault="006357F7" w:rsidP="008D1274">
      <w:pPr>
        <w:pStyle w:val="Kommentaaritekst"/>
      </w:pPr>
      <w:r>
        <w:rPr>
          <w:rStyle w:val="Kommentaariviide"/>
        </w:rPr>
        <w:annotationRef/>
      </w:r>
      <w:r w:rsidR="00D83709">
        <w:rPr>
          <w:color w:val="000000"/>
        </w:rPr>
        <w:t xml:space="preserve">Palume selgitage siin paari lausega, milles punktide 5 ja 6 muudatused seisnevad. Tegemist ei ole pelgalt tehniliste täpsustustega. </w:t>
      </w:r>
    </w:p>
  </w:comment>
  <w:comment w:id="3" w:author="Pilleriin Lindsalu" w:date="2024-03-26T12:39:00Z" w:initials="PL">
    <w:p w14:paraId="1457C342" w14:textId="2867AB6F" w:rsidR="006357F7" w:rsidRDefault="006357F7">
      <w:pPr>
        <w:pStyle w:val="Kommentaaritekst"/>
      </w:pPr>
      <w:r>
        <w:rPr>
          <w:rStyle w:val="Kommentaariviide"/>
        </w:rPr>
        <w:annotationRef/>
      </w:r>
      <w:r>
        <w:rPr>
          <w:color w:val="000000"/>
        </w:rPr>
        <w:t>Varasema kooskõlastamise käigus juhtisime tähelepanu, et seletuskiri ei sisalda olulisi järeldusi, mõjusid ja riske, mis varasemate analüüsidega on tuvastatud. Kooskõlastuskirjas märgite, et mõjuanalüüsi pikemast ümberkirjutamisest seletuskirjas olete seletuskirja eesmärkide ja selguse huvides teadlikult loobunud.</w:t>
      </w:r>
    </w:p>
    <w:p w14:paraId="05EA7D71" w14:textId="77777777" w:rsidR="006357F7" w:rsidRDefault="006357F7">
      <w:pPr>
        <w:pStyle w:val="Kommentaaritekst"/>
      </w:pPr>
      <w:r>
        <w:rPr>
          <w:color w:val="000000"/>
        </w:rPr>
        <w:t xml:space="preserve">Sellisel juhul vähemalt tehke selged viited (lk täpsusega), kust antud uuringutes on oluline info leitav. Näiteks sarnaselt allpool tooduga, kus on kirjas, et raamatupidamisteenuste pakkujad, tarkvaraarendajad ja e-arvete operaatorid on kaardistatud E&amp;Y uuringu lehekülgedel 16-18. </w:t>
      </w:r>
    </w:p>
    <w:p w14:paraId="0FDB0FF3" w14:textId="77777777" w:rsidR="006357F7" w:rsidRDefault="006357F7">
      <w:pPr>
        <w:pStyle w:val="Kommentaaritekst"/>
      </w:pPr>
      <w:r>
        <w:rPr>
          <w:color w:val="000000"/>
        </w:rPr>
        <w:t xml:space="preserve">Ehk lisage viited, kust leiab lugeja info ettevõtjatele, sh mikro- ja väikeettevõtjatele, kaasneva mõju ja riskide kohta. </w:t>
      </w:r>
    </w:p>
    <w:p w14:paraId="61FFA415" w14:textId="77777777" w:rsidR="006357F7" w:rsidRDefault="006357F7">
      <w:pPr>
        <w:pStyle w:val="Kommentaaritekst"/>
      </w:pPr>
    </w:p>
    <w:p w14:paraId="161CD1C3" w14:textId="77777777" w:rsidR="006357F7" w:rsidRDefault="006357F7" w:rsidP="00FD3442">
      <w:pPr>
        <w:pStyle w:val="Kommentaaritekst"/>
      </w:pPr>
      <w:r>
        <w:rPr>
          <w:color w:val="000000"/>
        </w:rPr>
        <w:t xml:space="preserve">Mõistame, et olete neid aspekte eelnõu ettevalmistamisel juba analüüsinud, kuid õigusloome kvaliteedi mõttes on oluline, et seletuskirjas sisalduv mõjuanalüüs oleks tasakaalustatud ja objektiivne, st soovitud eesmärkide kõrval kajastuksid ka negatiivsed mõjud ja riskid. </w:t>
      </w:r>
    </w:p>
  </w:comment>
  <w:comment w:id="4" w:author="Kärt Voor" w:date="2024-03-25T11:29:00Z" w:initials="KV">
    <w:p w14:paraId="3F4A1DC7" w14:textId="5D516933" w:rsidR="007456C5" w:rsidRDefault="007456C5" w:rsidP="0075180C">
      <w:pPr>
        <w:pStyle w:val="Kommentaaritekst"/>
      </w:pPr>
      <w:r>
        <w:rPr>
          <w:rStyle w:val="Kommentaariviide"/>
        </w:rPr>
        <w:annotationRef/>
      </w:r>
      <w:r>
        <w:t>Ettevõtjatele seaduse rakendamisega kaasnevad kulud palume esitada SK 6. osas, kus analüüsitakse eelnõu mõju majandusele.</w:t>
      </w:r>
    </w:p>
  </w:comment>
  <w:comment w:id="5" w:author="Kärt Voor" w:date="2024-03-25T11:29:00Z" w:initials="KV">
    <w:p w14:paraId="04C7FD13" w14:textId="05747192" w:rsidR="007456C5" w:rsidRDefault="007456C5" w:rsidP="001C1D4B">
      <w:pPr>
        <w:pStyle w:val="Kommentaaritekst"/>
      </w:pPr>
      <w:r>
        <w:rPr>
          <w:rStyle w:val="Kommentaariviide"/>
        </w:rPr>
        <w:annotationRef/>
      </w:r>
      <w:r>
        <w:t xml:space="preserve">Toetusmeetmeid tuleb samuti käsitleda SK 6. osas, kuivõrd need võivad leevendada eelnõuga kaasnevat negatiivset mõju ettevõtjatele. </w:t>
      </w:r>
    </w:p>
  </w:comment>
  <w:comment w:id="6" w:author="Kärt Voor" w:date="2024-03-25T11:30:00Z" w:initials="KV">
    <w:p w14:paraId="4A53596E" w14:textId="55189F00" w:rsidR="007456C5" w:rsidRDefault="007456C5" w:rsidP="00B36ACC">
      <w:pPr>
        <w:pStyle w:val="Kommentaaritekst"/>
      </w:pPr>
      <w:r>
        <w:rPr>
          <w:rStyle w:val="Kommentaariviide"/>
        </w:rPr>
        <w:annotationRef/>
      </w:r>
      <w:r>
        <w:t xml:space="preserve">Palume lisada kehtetuks muutuva määruse Riigi Teataja link (HÕNTE § 48 lg 3 p 3). </w:t>
      </w:r>
    </w:p>
  </w:comment>
  <w:comment w:id="7" w:author="Kärt Voor" w:date="2024-03-25T11:31:00Z" w:initials="KV">
    <w:p w14:paraId="5F359DB1" w14:textId="77777777" w:rsidR="007456C5" w:rsidRDefault="007456C5" w:rsidP="008D43F7">
      <w:pPr>
        <w:pStyle w:val="Kommentaaritekst"/>
      </w:pPr>
      <w:r>
        <w:rPr>
          <w:rStyle w:val="Kommentaariviide"/>
        </w:rPr>
        <w:annotationRef/>
      </w:r>
      <w:r>
        <w:t xml:space="preserve">Palume lisada siia põhjendus jõustumisaja valiku kohta. Näeme, et põhjendus on SK 3. osas küll esitatud, kuid tavapäraselt ja eelkõige otsib seletuskirja lugeja jõustumisaja põhjendust just SK 9. osast. Põhjendust võib siin SK 9. osas korrata või seda SK 3. osas lühemalt esitada.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ECEAF5" w15:done="0"/>
  <w15:commentEx w15:paraId="0DA50AFC" w15:done="0"/>
  <w15:commentEx w15:paraId="161CD1C3" w15:done="0"/>
  <w15:commentEx w15:paraId="3F4A1DC7" w15:done="0"/>
  <w15:commentEx w15:paraId="04C7FD13" w15:done="0"/>
  <w15:commentEx w15:paraId="4A53596E" w15:done="0"/>
  <w15:commentEx w15:paraId="5F359DB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D4040" w16cex:dateUtc="2024-03-26T10:38:00Z"/>
  <w16cex:commentExtensible w16cex:durableId="29AD4069" w16cex:dateUtc="2024-03-26T10:39:00Z"/>
  <w16cex:commentExtensible w16cex:durableId="29AD409B" w16cex:dateUtc="2024-03-26T10:39:00Z"/>
  <w16cex:commentExtensible w16cex:durableId="29ABDEA8" w16cex:dateUtc="2024-03-25T09:29:00Z"/>
  <w16cex:commentExtensible w16cex:durableId="29ABDE7C" w16cex:dateUtc="2024-03-25T09:29:00Z"/>
  <w16cex:commentExtensible w16cex:durableId="29ABDEDA" w16cex:dateUtc="2024-03-25T09:30:00Z"/>
  <w16cex:commentExtensible w16cex:durableId="29ABDF06" w16cex:dateUtc="2024-03-25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ECEAF5" w16cid:durableId="29AD4040"/>
  <w16cid:commentId w16cid:paraId="0DA50AFC" w16cid:durableId="29AD4069"/>
  <w16cid:commentId w16cid:paraId="161CD1C3" w16cid:durableId="29AD409B"/>
  <w16cid:commentId w16cid:paraId="3F4A1DC7" w16cid:durableId="29ABDEA8"/>
  <w16cid:commentId w16cid:paraId="04C7FD13" w16cid:durableId="29ABDE7C"/>
  <w16cid:commentId w16cid:paraId="4A53596E" w16cid:durableId="29ABDEDA"/>
  <w16cid:commentId w16cid:paraId="5F359DB1" w16cid:durableId="29ABDF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2A07" w14:textId="77777777" w:rsidR="00844BBE" w:rsidRDefault="00844BBE" w:rsidP="008914A9">
      <w:pPr>
        <w:spacing w:after="0" w:line="240" w:lineRule="auto"/>
      </w:pPr>
      <w:r>
        <w:separator/>
      </w:r>
    </w:p>
  </w:endnote>
  <w:endnote w:type="continuationSeparator" w:id="0">
    <w:p w14:paraId="7032AA08" w14:textId="77777777" w:rsidR="00844BBE" w:rsidRDefault="00844BBE" w:rsidP="00891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YInterstate Light">
    <w:altName w:val="Calibri"/>
    <w:charset w:val="BA"/>
    <w:family w:val="auto"/>
    <w:pitch w:val="variable"/>
    <w:sig w:usb0="A00002AF" w:usb1="5000206A" w:usb2="00000000" w:usb3="00000000" w:csb0="0000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17706"/>
      <w:docPartObj>
        <w:docPartGallery w:val="Page Numbers (Bottom of Page)"/>
        <w:docPartUnique/>
      </w:docPartObj>
    </w:sdtPr>
    <w:sdtEndPr>
      <w:rPr>
        <w:rFonts w:ascii="Times New Roman" w:hAnsi="Times New Roman" w:cs="Times New Roman"/>
        <w:sz w:val="20"/>
        <w:szCs w:val="20"/>
      </w:rPr>
    </w:sdtEndPr>
    <w:sdtContent>
      <w:sdt>
        <w:sdtPr>
          <w:id w:val="1728636285"/>
          <w:docPartObj>
            <w:docPartGallery w:val="Page Numbers (Top of Page)"/>
            <w:docPartUnique/>
          </w:docPartObj>
        </w:sdtPr>
        <w:sdtEndPr>
          <w:rPr>
            <w:rFonts w:ascii="Times New Roman" w:hAnsi="Times New Roman" w:cs="Times New Roman"/>
            <w:sz w:val="20"/>
            <w:szCs w:val="20"/>
          </w:rPr>
        </w:sdtEndPr>
        <w:sdtContent>
          <w:p w14:paraId="0DD38203" w14:textId="2B20D492" w:rsidR="00602C08" w:rsidRPr="00602C08" w:rsidRDefault="00602C08">
            <w:pPr>
              <w:pStyle w:val="Jalus"/>
              <w:jc w:val="center"/>
              <w:rPr>
                <w:rFonts w:ascii="Times New Roman" w:hAnsi="Times New Roman" w:cs="Times New Roman"/>
                <w:sz w:val="20"/>
                <w:szCs w:val="20"/>
              </w:rPr>
            </w:pPr>
            <w:r w:rsidRPr="00602C08">
              <w:rPr>
                <w:rFonts w:ascii="Times New Roman" w:hAnsi="Times New Roman" w:cs="Times New Roman"/>
                <w:sz w:val="20"/>
                <w:szCs w:val="20"/>
              </w:rPr>
              <w:t xml:space="preserve"> </w:t>
            </w:r>
            <w:r w:rsidRPr="00602C08">
              <w:rPr>
                <w:rFonts w:ascii="Times New Roman" w:hAnsi="Times New Roman" w:cs="Times New Roman"/>
                <w:sz w:val="20"/>
                <w:szCs w:val="20"/>
              </w:rPr>
              <w:fldChar w:fldCharType="begin"/>
            </w:r>
            <w:r w:rsidRPr="00602C08">
              <w:rPr>
                <w:rFonts w:ascii="Times New Roman" w:hAnsi="Times New Roman" w:cs="Times New Roman"/>
                <w:sz w:val="20"/>
                <w:szCs w:val="20"/>
              </w:rPr>
              <w:instrText>PAGE</w:instrText>
            </w:r>
            <w:r w:rsidRPr="00602C08">
              <w:rPr>
                <w:rFonts w:ascii="Times New Roman" w:hAnsi="Times New Roman" w:cs="Times New Roman"/>
                <w:sz w:val="20"/>
                <w:szCs w:val="20"/>
              </w:rPr>
              <w:fldChar w:fldCharType="separate"/>
            </w:r>
            <w:r w:rsidRPr="00602C08">
              <w:rPr>
                <w:rFonts w:ascii="Times New Roman" w:hAnsi="Times New Roman" w:cs="Times New Roman"/>
                <w:sz w:val="20"/>
                <w:szCs w:val="20"/>
              </w:rPr>
              <w:t>2</w:t>
            </w:r>
            <w:r w:rsidRPr="00602C08">
              <w:rPr>
                <w:rFonts w:ascii="Times New Roman" w:hAnsi="Times New Roman" w:cs="Times New Roman"/>
                <w:sz w:val="20"/>
                <w:szCs w:val="20"/>
              </w:rPr>
              <w:fldChar w:fldCharType="end"/>
            </w:r>
            <w:r w:rsidRPr="00602C08">
              <w:rPr>
                <w:rFonts w:ascii="Times New Roman" w:hAnsi="Times New Roman" w:cs="Times New Roman"/>
                <w:sz w:val="20"/>
                <w:szCs w:val="20"/>
              </w:rPr>
              <w:t xml:space="preserve"> / </w:t>
            </w:r>
            <w:r w:rsidRPr="00602C08">
              <w:rPr>
                <w:rFonts w:ascii="Times New Roman" w:hAnsi="Times New Roman" w:cs="Times New Roman"/>
                <w:sz w:val="20"/>
                <w:szCs w:val="20"/>
              </w:rPr>
              <w:fldChar w:fldCharType="begin"/>
            </w:r>
            <w:r w:rsidRPr="00602C08">
              <w:rPr>
                <w:rFonts w:ascii="Times New Roman" w:hAnsi="Times New Roman" w:cs="Times New Roman"/>
                <w:sz w:val="20"/>
                <w:szCs w:val="20"/>
              </w:rPr>
              <w:instrText>NUMPAGES</w:instrText>
            </w:r>
            <w:r w:rsidRPr="00602C08">
              <w:rPr>
                <w:rFonts w:ascii="Times New Roman" w:hAnsi="Times New Roman" w:cs="Times New Roman"/>
                <w:sz w:val="20"/>
                <w:szCs w:val="20"/>
              </w:rPr>
              <w:fldChar w:fldCharType="separate"/>
            </w:r>
            <w:r w:rsidRPr="00602C08">
              <w:rPr>
                <w:rFonts w:ascii="Times New Roman" w:hAnsi="Times New Roman" w:cs="Times New Roman"/>
                <w:sz w:val="20"/>
                <w:szCs w:val="20"/>
              </w:rPr>
              <w:t>2</w:t>
            </w:r>
            <w:r w:rsidRPr="00602C08">
              <w:rPr>
                <w:rFonts w:ascii="Times New Roman" w:hAnsi="Times New Roman" w:cs="Times New Roman"/>
                <w:sz w:val="20"/>
                <w:szCs w:val="20"/>
              </w:rPr>
              <w:fldChar w:fldCharType="end"/>
            </w:r>
          </w:p>
        </w:sdtContent>
      </w:sdt>
    </w:sdtContent>
  </w:sdt>
  <w:p w14:paraId="28EFBA23" w14:textId="77777777" w:rsidR="00602C08" w:rsidRDefault="00602C0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ECF4" w14:textId="77777777" w:rsidR="00844BBE" w:rsidRDefault="00844BBE" w:rsidP="008914A9">
      <w:pPr>
        <w:spacing w:after="0" w:line="240" w:lineRule="auto"/>
      </w:pPr>
      <w:r>
        <w:separator/>
      </w:r>
    </w:p>
  </w:footnote>
  <w:footnote w:type="continuationSeparator" w:id="0">
    <w:p w14:paraId="0E4918E0" w14:textId="77777777" w:rsidR="00844BBE" w:rsidRDefault="00844BBE" w:rsidP="008914A9">
      <w:pPr>
        <w:spacing w:after="0" w:line="240" w:lineRule="auto"/>
      </w:pPr>
      <w:r>
        <w:continuationSeparator/>
      </w:r>
    </w:p>
  </w:footnote>
  <w:footnote w:id="1">
    <w:p w14:paraId="3534BBD8" w14:textId="03C25820" w:rsidR="00804697" w:rsidRPr="00804697" w:rsidRDefault="00804697">
      <w:pPr>
        <w:pStyle w:val="Allmrkusetekst"/>
        <w:rPr>
          <w:rFonts w:ascii="Times New Roman" w:hAnsi="Times New Roman" w:cs="Times New Roman"/>
        </w:rPr>
      </w:pPr>
      <w:r>
        <w:rPr>
          <w:rStyle w:val="Allmrkuseviide"/>
        </w:rPr>
        <w:footnoteRef/>
      </w:r>
      <w:r>
        <w:t xml:space="preserve"> </w:t>
      </w:r>
      <w:r w:rsidRPr="00804697">
        <w:rPr>
          <w:rFonts w:ascii="Times New Roman" w:hAnsi="Times New Roman" w:cs="Times New Roman"/>
        </w:rPr>
        <w:t xml:space="preserve">Kättesaadav: </w:t>
      </w:r>
      <w:hyperlink r:id="rId1" w:history="1">
        <w:r w:rsidRPr="004D2B59">
          <w:rPr>
            <w:rStyle w:val="Hperlink"/>
            <w:rFonts w:ascii="Times New Roman" w:hAnsi="Times New Roman" w:cs="Times New Roman"/>
          </w:rPr>
          <w:t>https://eelnoud.valitsus.ee/main/mount/docList/76a4c0c4-ec77-4686-af49-21efa1833d94</w:t>
        </w:r>
      </w:hyperlink>
      <w:r w:rsidRPr="00804697">
        <w:rPr>
          <w:rFonts w:ascii="Times New Roman" w:hAnsi="Times New Roman" w:cs="Times New Roman"/>
        </w:rPr>
        <w:t xml:space="preserve"> </w:t>
      </w:r>
      <w:r>
        <w:rPr>
          <w:rFonts w:ascii="Times New Roman" w:hAnsi="Times New Roman" w:cs="Times New Roman"/>
        </w:rPr>
        <w:t>(</w:t>
      </w:r>
      <w:r w:rsidR="00E25825">
        <w:rPr>
          <w:rFonts w:ascii="Times New Roman" w:hAnsi="Times New Roman" w:cs="Times New Roman"/>
        </w:rPr>
        <w:t>04</w:t>
      </w:r>
      <w:r>
        <w:rPr>
          <w:rFonts w:ascii="Times New Roman" w:hAnsi="Times New Roman" w:cs="Times New Roman"/>
        </w:rPr>
        <w:t xml:space="preserve">. </w:t>
      </w:r>
      <w:r w:rsidR="00E25825">
        <w:rPr>
          <w:rFonts w:ascii="Times New Roman" w:hAnsi="Times New Roman" w:cs="Times New Roman"/>
        </w:rPr>
        <w:t>märts</w:t>
      </w:r>
      <w:r w:rsidRPr="00804697">
        <w:rPr>
          <w:rFonts w:ascii="Times New Roman" w:hAnsi="Times New Roman" w:cs="Times New Roman"/>
        </w:rPr>
        <w:t xml:space="preserve"> 2024</w:t>
      </w:r>
      <w:r w:rsidR="00E25825">
        <w:rPr>
          <w:rFonts w:ascii="Times New Roman" w:hAnsi="Times New Roman" w:cs="Times New Roman"/>
        </w:rPr>
        <w:t>).</w:t>
      </w:r>
    </w:p>
  </w:footnote>
  <w:footnote w:id="2">
    <w:p w14:paraId="5B1B1ADB" w14:textId="1BEC69ED" w:rsidR="00211EDE" w:rsidRPr="00804697" w:rsidRDefault="00211EDE" w:rsidP="00211EDE">
      <w:pPr>
        <w:pStyle w:val="Allmrkusetekst"/>
        <w:rPr>
          <w:rFonts w:ascii="Times New Roman" w:hAnsi="Times New Roman" w:cs="Times New Roman"/>
        </w:rPr>
      </w:pPr>
      <w:r w:rsidRPr="00804697">
        <w:rPr>
          <w:rStyle w:val="Allmrkuseviide"/>
          <w:rFonts w:ascii="Times New Roman" w:hAnsi="Times New Roman" w:cs="Times New Roman"/>
        </w:rPr>
        <w:footnoteRef/>
      </w:r>
      <w:r w:rsidRPr="00804697">
        <w:rPr>
          <w:rFonts w:ascii="Times New Roman" w:hAnsi="Times New Roman" w:cs="Times New Roman"/>
        </w:rPr>
        <w:t xml:space="preserve"> Kättesaadav:</w:t>
      </w:r>
      <w:r w:rsidR="00385A9E" w:rsidRPr="00804697">
        <w:rPr>
          <w:rFonts w:ascii="Times New Roman" w:hAnsi="Times New Roman" w:cs="Times New Roman"/>
        </w:rPr>
        <w:t xml:space="preserve"> </w:t>
      </w:r>
      <w:hyperlink r:id="rId2" w:history="1">
        <w:r w:rsidR="00385A9E" w:rsidRPr="00804697">
          <w:rPr>
            <w:rStyle w:val="Hperlink"/>
            <w:rFonts w:ascii="Times New Roman" w:hAnsi="Times New Roman" w:cs="Times New Roman"/>
          </w:rPr>
          <w:t>https://www.fin.ee/media/4658/download</w:t>
        </w:r>
      </w:hyperlink>
      <w:r w:rsidR="00385A9E" w:rsidRPr="00804697">
        <w:rPr>
          <w:rFonts w:ascii="Times New Roman" w:hAnsi="Times New Roman" w:cs="Times New Roman"/>
        </w:rPr>
        <w:t xml:space="preserve"> (04.</w:t>
      </w:r>
      <w:r w:rsidR="00E25825">
        <w:rPr>
          <w:rFonts w:ascii="Times New Roman" w:hAnsi="Times New Roman" w:cs="Times New Roman"/>
        </w:rPr>
        <w:t>märts</w:t>
      </w:r>
      <w:r w:rsidRPr="00804697">
        <w:rPr>
          <w:rFonts w:ascii="Times New Roman" w:hAnsi="Times New Roman" w:cs="Times New Roman"/>
        </w:rPr>
        <w:t xml:space="preserve"> 202</w:t>
      </w:r>
      <w:r w:rsidR="00E25825">
        <w:rPr>
          <w:rFonts w:ascii="Times New Roman" w:hAnsi="Times New Roman" w:cs="Times New Roman"/>
        </w:rPr>
        <w:t>4</w:t>
      </w:r>
      <w:r w:rsidRPr="00804697">
        <w:rPr>
          <w:rFonts w:ascii="Times New Roman" w:hAnsi="Times New Roman" w:cs="Times New Roman"/>
        </w:rPr>
        <w:t>).</w:t>
      </w:r>
    </w:p>
  </w:footnote>
  <w:footnote w:id="3">
    <w:p w14:paraId="48992954" w14:textId="2B3DC90A" w:rsidR="008D6C13" w:rsidRPr="00C46C43" w:rsidRDefault="008D6C13" w:rsidP="008D6C13">
      <w:pPr>
        <w:pStyle w:val="Allmrkusetekst"/>
        <w:rPr>
          <w:rFonts w:ascii="Times New Roman" w:hAnsi="Times New Roman" w:cs="Times New Roman"/>
        </w:rPr>
      </w:pPr>
      <w:r w:rsidRPr="00C46C43">
        <w:rPr>
          <w:rStyle w:val="Allmrkuseviide"/>
          <w:rFonts w:ascii="Times New Roman" w:hAnsi="Times New Roman"/>
        </w:rPr>
        <w:footnoteRef/>
      </w:r>
      <w:r w:rsidRPr="00C46C43">
        <w:rPr>
          <w:rFonts w:ascii="Times New Roman" w:hAnsi="Times New Roman" w:cs="Times New Roman"/>
        </w:rPr>
        <w:t xml:space="preserve"> Eesti e-arve standardiks (EVS 923:2014) nimetatav on XML süntaks, mille ametlik juhend on kajastatud raamatupidamise seaduse § 7</w:t>
      </w:r>
      <w:r w:rsidRPr="00C46C43">
        <w:rPr>
          <w:rFonts w:ascii="Times New Roman" w:hAnsi="Times New Roman" w:cs="Times New Roman"/>
          <w:vertAlign w:val="superscript"/>
        </w:rPr>
        <w:t>1</w:t>
      </w:r>
      <w:r w:rsidRPr="00C46C43">
        <w:rPr>
          <w:rFonts w:ascii="Times New Roman" w:hAnsi="Times New Roman" w:cs="Times New Roman"/>
        </w:rPr>
        <w:t xml:space="preserve"> lõike 10 alusel antud määruse “Masintöödeldava algdokumendi juhendi kehtestamine” lisas pealkirjaga „E-arve juhend“ (kättesaadav: </w:t>
      </w:r>
      <w:hyperlink r:id="rId3" w:history="1">
        <w:r w:rsidRPr="00C46C43">
          <w:rPr>
            <w:rStyle w:val="Hperlink"/>
            <w:rFonts w:ascii="Times New Roman" w:hAnsi="Times New Roman"/>
          </w:rPr>
          <w:t>https://www.riigiteataja.ee/aktilisa/1230/4201/9008/RM_18042019_m19lisa.pdf</w:t>
        </w:r>
      </w:hyperlink>
      <w:r w:rsidRPr="00C46C43">
        <w:rPr>
          <w:rFonts w:ascii="Times New Roman" w:hAnsi="Times New Roman" w:cs="Times New Roman"/>
        </w:rPr>
        <w:t>) (</w:t>
      </w:r>
      <w:r w:rsidR="00BF71A2">
        <w:rPr>
          <w:rFonts w:ascii="Times New Roman" w:hAnsi="Times New Roman" w:cs="Times New Roman"/>
        </w:rPr>
        <w:t xml:space="preserve">04. </w:t>
      </w:r>
      <w:r w:rsidR="00E25825">
        <w:rPr>
          <w:rFonts w:ascii="Times New Roman" w:hAnsi="Times New Roman" w:cs="Times New Roman"/>
        </w:rPr>
        <w:t>märts</w:t>
      </w:r>
      <w:r>
        <w:rPr>
          <w:rFonts w:ascii="Times New Roman" w:hAnsi="Times New Roman" w:cs="Times New Roman"/>
        </w:rPr>
        <w:t xml:space="preserve"> 202</w:t>
      </w:r>
      <w:r w:rsidR="00E25825">
        <w:rPr>
          <w:rFonts w:ascii="Times New Roman" w:hAnsi="Times New Roman" w:cs="Times New Roman"/>
        </w:rPr>
        <w:t>4</w:t>
      </w:r>
      <w:r w:rsidRPr="00C46C43">
        <w:rPr>
          <w:rFonts w:ascii="Times New Roman" w:hAnsi="Times New Roman" w:cs="Times New Roman"/>
        </w:rPr>
        <w:t>)</w:t>
      </w:r>
      <w:r>
        <w:rPr>
          <w:rFonts w:ascii="Times New Roman" w:hAnsi="Times New Roman" w:cs="Times New Roman"/>
        </w:rPr>
        <w:t>.</w:t>
      </w:r>
    </w:p>
  </w:footnote>
  <w:footnote w:id="4">
    <w:p w14:paraId="36D364F1" w14:textId="64C220B4" w:rsidR="008D6C13" w:rsidRPr="00C46C43" w:rsidRDefault="008D6C13" w:rsidP="008D6C13">
      <w:pPr>
        <w:pStyle w:val="Allmrkusetekst"/>
        <w:rPr>
          <w:rFonts w:ascii="Times New Roman" w:hAnsi="Times New Roman" w:cs="Times New Roman"/>
        </w:rPr>
      </w:pPr>
      <w:r w:rsidRPr="00C46C43">
        <w:rPr>
          <w:rStyle w:val="Allmrkuseviide"/>
          <w:rFonts w:ascii="Times New Roman" w:hAnsi="Times New Roman"/>
        </w:rPr>
        <w:footnoteRef/>
      </w:r>
      <w:r w:rsidRPr="00C46C43">
        <w:rPr>
          <w:rFonts w:ascii="Times New Roman" w:hAnsi="Times New Roman" w:cs="Times New Roman"/>
        </w:rPr>
        <w:t xml:space="preserve"> Selleks on Euroopa Parlamendi ja nõukogu direktiiv 2014/55/EL ning </w:t>
      </w:r>
      <w:r>
        <w:rPr>
          <w:rFonts w:ascii="Times New Roman" w:hAnsi="Times New Roman" w:cs="Times New Roman"/>
        </w:rPr>
        <w:t xml:space="preserve">rakendusotsusega (EU) 2017/1870 avaldatud </w:t>
      </w:r>
      <w:r w:rsidRPr="00C46C43">
        <w:rPr>
          <w:rFonts w:ascii="Times New Roman" w:hAnsi="Times New Roman" w:cs="Times New Roman"/>
        </w:rPr>
        <w:t xml:space="preserve">e-arve </w:t>
      </w:r>
      <w:r>
        <w:rPr>
          <w:rFonts w:ascii="Times New Roman" w:hAnsi="Times New Roman" w:cs="Times New Roman"/>
        </w:rPr>
        <w:t xml:space="preserve">standard </w:t>
      </w:r>
      <w:r w:rsidRPr="00C46C43">
        <w:rPr>
          <w:rFonts w:ascii="Times New Roman" w:hAnsi="Times New Roman" w:cs="Times New Roman"/>
        </w:rPr>
        <w:t>EN 16931-</w:t>
      </w:r>
      <w:r w:rsidR="00C6301A">
        <w:rPr>
          <w:rFonts w:ascii="Times New Roman" w:hAnsi="Times New Roman" w:cs="Times New Roman"/>
        </w:rPr>
        <w:t>1</w:t>
      </w:r>
      <w:r w:rsidRPr="00C46C43">
        <w:rPr>
          <w:rFonts w:ascii="Times New Roman" w:hAnsi="Times New Roman" w:cs="Times New Roman"/>
        </w:rPr>
        <w:t>. Kättesaadav:</w:t>
      </w:r>
      <w:r w:rsidR="00C6301A">
        <w:rPr>
          <w:rFonts w:ascii="Times New Roman" w:hAnsi="Times New Roman" w:cs="Times New Roman"/>
        </w:rPr>
        <w:t xml:space="preserve"> </w:t>
      </w:r>
      <w:hyperlink r:id="rId4" w:history="1">
        <w:r w:rsidR="00716575" w:rsidRPr="000671AC">
          <w:rPr>
            <w:rStyle w:val="Hperlink"/>
            <w:rFonts w:ascii="Times New Roman" w:hAnsi="Times New Roman" w:cs="Times New Roman"/>
          </w:rPr>
          <w:t>https://standards.cencenelec.eu/dyn/www/f?p=205:110:0::::FSP_PROJECT:70451&amp;cs=1980C1B474097ECA53665F38C404C5766</w:t>
        </w:r>
      </w:hyperlink>
      <w:r w:rsidR="00716575">
        <w:rPr>
          <w:rFonts w:ascii="Times New Roman" w:hAnsi="Times New Roman" w:cs="Times New Roman"/>
        </w:rPr>
        <w:t xml:space="preserve"> </w:t>
      </w:r>
      <w:r w:rsidRPr="00C46C43">
        <w:rPr>
          <w:rFonts w:ascii="Times New Roman" w:hAnsi="Times New Roman" w:cs="Times New Roman"/>
        </w:rPr>
        <w:t>(</w:t>
      </w:r>
      <w:r w:rsidR="00716575">
        <w:rPr>
          <w:rFonts w:ascii="Times New Roman" w:hAnsi="Times New Roman" w:cs="Times New Roman"/>
        </w:rPr>
        <w:t>04. märts</w:t>
      </w:r>
      <w:r>
        <w:rPr>
          <w:rFonts w:ascii="Times New Roman" w:hAnsi="Times New Roman" w:cs="Times New Roman"/>
        </w:rPr>
        <w:t xml:space="preserve"> 202</w:t>
      </w:r>
      <w:r w:rsidR="00C6301A">
        <w:rPr>
          <w:rFonts w:ascii="Times New Roman" w:hAnsi="Times New Roman" w:cs="Times New Roman"/>
        </w:rPr>
        <w:t>4</w:t>
      </w:r>
      <w:r w:rsidRPr="00C46C43">
        <w:rPr>
          <w:rFonts w:ascii="Times New Roman" w:hAnsi="Times New Roman" w:cs="Times New Roman"/>
        </w:rPr>
        <w:t>)</w:t>
      </w:r>
      <w:r>
        <w:rPr>
          <w:rFonts w:ascii="Times New Roman" w:hAnsi="Times New Roman" w:cs="Times New Roman"/>
        </w:rPr>
        <w:t>.</w:t>
      </w:r>
    </w:p>
  </w:footnote>
  <w:footnote w:id="5">
    <w:p w14:paraId="163610EC" w14:textId="7B92E400" w:rsidR="006F7F8D" w:rsidRPr="00B97243" w:rsidRDefault="006F7F8D" w:rsidP="006F7F8D">
      <w:pPr>
        <w:pStyle w:val="Allmrkusetekst"/>
        <w:rPr>
          <w:rFonts w:ascii="Times New Roman" w:hAnsi="Times New Roman" w:cs="Times New Roman"/>
        </w:rPr>
      </w:pPr>
      <w:r w:rsidRPr="00B97243">
        <w:rPr>
          <w:rStyle w:val="Allmrkuseviide"/>
          <w:rFonts w:ascii="Times New Roman" w:hAnsi="Times New Roman" w:cs="Times New Roman"/>
        </w:rPr>
        <w:footnoteRef/>
      </w:r>
      <w:r w:rsidRPr="00B97243">
        <w:rPr>
          <w:rFonts w:ascii="Times New Roman" w:hAnsi="Times New Roman" w:cs="Times New Roman"/>
        </w:rPr>
        <w:t xml:space="preserve"> Reaalmajanduse majandusliku mõju uuringu lõpparuanne, kättesaadav: </w:t>
      </w:r>
      <w:hyperlink r:id="rId5" w:history="1">
        <w:r w:rsidR="00BF71A2" w:rsidRPr="00B97243">
          <w:rPr>
            <w:rStyle w:val="Hperlink"/>
            <w:rFonts w:ascii="Times New Roman" w:hAnsi="Times New Roman" w:cs="Times New Roman"/>
          </w:rPr>
          <w:t>https://realtimeeconomy.ee/sites/default/files/2022-04/Reaalajamajanduse%20majandusliku%20mo%CC%83ju%20uuringu%20lo%CC%83pparuanne%20%28eesti%20keeles%29.pdf</w:t>
        </w:r>
      </w:hyperlink>
      <w:r w:rsidRPr="00B97243">
        <w:rPr>
          <w:rFonts w:ascii="Times New Roman" w:hAnsi="Times New Roman" w:cs="Times New Roman"/>
        </w:rPr>
        <w:t xml:space="preserve">  (</w:t>
      </w:r>
      <w:r w:rsidR="00E12C99">
        <w:rPr>
          <w:rFonts w:ascii="Times New Roman" w:hAnsi="Times New Roman" w:cs="Times New Roman"/>
        </w:rPr>
        <w:t>04</w:t>
      </w:r>
      <w:r w:rsidR="00BF71A2" w:rsidRPr="00B97243">
        <w:rPr>
          <w:rFonts w:ascii="Times New Roman" w:hAnsi="Times New Roman" w:cs="Times New Roman"/>
        </w:rPr>
        <w:t xml:space="preserve">. </w:t>
      </w:r>
      <w:r w:rsidR="00E12C99">
        <w:rPr>
          <w:rFonts w:ascii="Times New Roman" w:hAnsi="Times New Roman" w:cs="Times New Roman"/>
        </w:rPr>
        <w:t>märts</w:t>
      </w:r>
      <w:r w:rsidRPr="00B97243">
        <w:rPr>
          <w:rFonts w:ascii="Times New Roman" w:hAnsi="Times New Roman" w:cs="Times New Roman"/>
        </w:rPr>
        <w:t xml:space="preserve"> 202</w:t>
      </w:r>
      <w:r w:rsidR="00BC318C">
        <w:rPr>
          <w:rFonts w:ascii="Times New Roman" w:hAnsi="Times New Roman" w:cs="Times New Roman"/>
        </w:rPr>
        <w:t>4</w:t>
      </w:r>
      <w:r w:rsidRPr="00B97243">
        <w:rPr>
          <w:rFonts w:ascii="Times New Roman" w:hAnsi="Times New Roman" w:cs="Times New Roman"/>
        </w:rPr>
        <w:t>).</w:t>
      </w:r>
    </w:p>
  </w:footnote>
  <w:footnote w:id="6">
    <w:p w14:paraId="38677B25" w14:textId="5447130A" w:rsidR="00B97243" w:rsidRDefault="00B97243" w:rsidP="00B97243">
      <w:pPr>
        <w:pStyle w:val="Allmrkusetekst"/>
      </w:pPr>
      <w:r w:rsidRPr="00B97243">
        <w:rPr>
          <w:rStyle w:val="Allmrkuseviide"/>
          <w:rFonts w:ascii="Times New Roman" w:hAnsi="Times New Roman" w:cs="Times New Roman"/>
        </w:rPr>
        <w:footnoteRef/>
      </w:r>
      <w:r w:rsidRPr="00B97243">
        <w:rPr>
          <w:rFonts w:ascii="Times New Roman" w:hAnsi="Times New Roman" w:cs="Times New Roman"/>
        </w:rPr>
        <w:t xml:space="preserve"> Komisjoni aruanne Euroopa Parlamendile ja Nõukogule direktiivi 2014/55/EL mõju kohta siseturule ja e-arveldamise kasutuselevõtule riigihangete puhul. Kättesaadav: </w:t>
      </w:r>
      <w:hyperlink r:id="rId6" w:history="1">
        <w:r w:rsidRPr="00B97243">
          <w:rPr>
            <w:rStyle w:val="Hperlink"/>
            <w:rFonts w:ascii="Times New Roman" w:hAnsi="Times New Roman" w:cs="Times New Roman"/>
          </w:rPr>
          <w:t>https://eur-lex.europa.eu/legal-content/ET/TXT/PDF/?uri=CELEX:52024DC0072</w:t>
        </w:r>
      </w:hyperlink>
      <w:r w:rsidRPr="00B97243">
        <w:rPr>
          <w:rFonts w:ascii="Times New Roman" w:hAnsi="Times New Roman" w:cs="Times New Roman"/>
        </w:rPr>
        <w:t xml:space="preserve"> (</w:t>
      </w:r>
      <w:r w:rsidR="00E12C99">
        <w:rPr>
          <w:rFonts w:ascii="Times New Roman" w:hAnsi="Times New Roman" w:cs="Times New Roman"/>
        </w:rPr>
        <w:t>04</w:t>
      </w:r>
      <w:r w:rsidRPr="00B97243">
        <w:rPr>
          <w:rFonts w:ascii="Times New Roman" w:hAnsi="Times New Roman" w:cs="Times New Roman"/>
        </w:rPr>
        <w:t xml:space="preserve">. </w:t>
      </w:r>
      <w:r w:rsidR="00E12C99">
        <w:rPr>
          <w:rFonts w:ascii="Times New Roman" w:hAnsi="Times New Roman" w:cs="Times New Roman"/>
        </w:rPr>
        <w:t>märts</w:t>
      </w:r>
      <w:r w:rsidRPr="00B97243">
        <w:rPr>
          <w:rFonts w:ascii="Times New Roman" w:hAnsi="Times New Roman" w:cs="Times New Roman"/>
        </w:rPr>
        <w:t xml:space="preserve"> 2024).</w:t>
      </w:r>
    </w:p>
  </w:footnote>
  <w:footnote w:id="7">
    <w:p w14:paraId="6B9543CD" w14:textId="08A4AC43" w:rsidR="00EF79AD" w:rsidRPr="003223ED" w:rsidRDefault="00EF79AD" w:rsidP="00EF79AD">
      <w:pPr>
        <w:pStyle w:val="Allmrkusetekst"/>
        <w:rPr>
          <w:rFonts w:ascii="Times New Roman" w:hAnsi="Times New Roman" w:cs="Times New Roman"/>
        </w:rPr>
      </w:pPr>
      <w:r w:rsidRPr="003223ED">
        <w:rPr>
          <w:rStyle w:val="Allmrkuseviide"/>
          <w:rFonts w:ascii="Times New Roman" w:hAnsi="Times New Roman" w:cs="Times New Roman"/>
        </w:rPr>
        <w:footnoteRef/>
      </w:r>
      <w:r w:rsidRPr="003223ED">
        <w:rPr>
          <w:rFonts w:ascii="Times New Roman" w:hAnsi="Times New Roman" w:cs="Times New Roman"/>
        </w:rPr>
        <w:t xml:space="preserve"> E-​arve arenduste toetusvoor, vt: </w:t>
      </w:r>
      <w:hyperlink r:id="rId7" w:history="1">
        <w:r w:rsidRPr="003223ED">
          <w:rPr>
            <w:rStyle w:val="Hperlink"/>
            <w:rFonts w:ascii="Times New Roman" w:hAnsi="Times New Roman" w:cs="Times New Roman"/>
          </w:rPr>
          <w:t>https://eas.ee/grants/e-arve-toetus/</w:t>
        </w:r>
      </w:hyperlink>
      <w:r w:rsidRPr="003223ED">
        <w:rPr>
          <w:rFonts w:ascii="Times New Roman" w:hAnsi="Times New Roman" w:cs="Times New Roman"/>
        </w:rPr>
        <w:t xml:space="preserve"> (</w:t>
      </w:r>
      <w:r w:rsidR="0053411A" w:rsidRPr="003223ED">
        <w:rPr>
          <w:rFonts w:ascii="Times New Roman" w:hAnsi="Times New Roman" w:cs="Times New Roman"/>
        </w:rPr>
        <w:t xml:space="preserve">04. </w:t>
      </w:r>
      <w:r w:rsidR="000A6D26">
        <w:rPr>
          <w:rFonts w:ascii="Times New Roman" w:hAnsi="Times New Roman" w:cs="Times New Roman"/>
        </w:rPr>
        <w:t>märts</w:t>
      </w:r>
      <w:r w:rsidRPr="003223ED">
        <w:rPr>
          <w:rFonts w:ascii="Times New Roman" w:hAnsi="Times New Roman" w:cs="Times New Roman"/>
        </w:rPr>
        <w:t xml:space="preserve"> 202</w:t>
      </w:r>
      <w:r w:rsidR="000A6D26">
        <w:rPr>
          <w:rFonts w:ascii="Times New Roman" w:hAnsi="Times New Roman" w:cs="Times New Roman"/>
        </w:rPr>
        <w:t>4</w:t>
      </w:r>
      <w:r w:rsidRPr="003223ED">
        <w:rPr>
          <w:rFonts w:ascii="Times New Roman" w:hAnsi="Times New Roman" w:cs="Times New Roman"/>
        </w:rPr>
        <w:t>).</w:t>
      </w:r>
    </w:p>
  </w:footnote>
  <w:footnote w:id="8">
    <w:p w14:paraId="6EE6D55A" w14:textId="712B5069" w:rsidR="008A56A5" w:rsidRPr="003223ED" w:rsidRDefault="008A56A5" w:rsidP="008A56A5">
      <w:pPr>
        <w:pStyle w:val="Allmrkusetekst"/>
        <w:rPr>
          <w:rFonts w:ascii="Times New Roman" w:hAnsi="Times New Roman" w:cs="Times New Roman"/>
        </w:rPr>
      </w:pPr>
      <w:r w:rsidRPr="003223ED">
        <w:rPr>
          <w:rStyle w:val="Allmrkuseviide"/>
          <w:rFonts w:ascii="Times New Roman" w:hAnsi="Times New Roman" w:cs="Times New Roman"/>
        </w:rPr>
        <w:footnoteRef/>
      </w:r>
      <w:r w:rsidRPr="003223ED">
        <w:rPr>
          <w:rFonts w:ascii="Times New Roman" w:hAnsi="Times New Roman" w:cs="Times New Roman"/>
        </w:rPr>
        <w:t xml:space="preserve"> Koolitus ettevõtjatele "Kuidas olla tõhusam ettevõtja – digitaliseerumine ja raamatupidamisteenused". Vt: </w:t>
      </w:r>
      <w:hyperlink r:id="rId8" w:history="1">
        <w:r w:rsidRPr="003223ED">
          <w:rPr>
            <w:rStyle w:val="Hperlink"/>
            <w:rFonts w:ascii="Times New Roman" w:hAnsi="Times New Roman" w:cs="Times New Roman"/>
          </w:rPr>
          <w:t>https://realtimeeconomy.ee/uudised/e-arvete-koolitused-ettevotjatele-ja-raamatupidajatele</w:t>
        </w:r>
      </w:hyperlink>
      <w:r w:rsidRPr="003223ED">
        <w:rPr>
          <w:rFonts w:ascii="Times New Roman" w:hAnsi="Times New Roman" w:cs="Times New Roman"/>
        </w:rPr>
        <w:t xml:space="preserve"> (</w:t>
      </w:r>
      <w:r w:rsidR="000A6D26">
        <w:rPr>
          <w:rFonts w:ascii="Times New Roman" w:hAnsi="Times New Roman" w:cs="Times New Roman"/>
        </w:rPr>
        <w:t>04</w:t>
      </w:r>
      <w:r w:rsidR="00616DC3" w:rsidRPr="003223ED">
        <w:rPr>
          <w:rFonts w:ascii="Times New Roman" w:hAnsi="Times New Roman" w:cs="Times New Roman"/>
        </w:rPr>
        <w:t xml:space="preserve">. </w:t>
      </w:r>
      <w:r w:rsidR="000A6D26">
        <w:rPr>
          <w:rFonts w:ascii="Times New Roman" w:hAnsi="Times New Roman" w:cs="Times New Roman"/>
        </w:rPr>
        <w:t xml:space="preserve">märts </w:t>
      </w:r>
      <w:r w:rsidRPr="003223ED">
        <w:rPr>
          <w:rFonts w:ascii="Times New Roman" w:hAnsi="Times New Roman" w:cs="Times New Roman"/>
        </w:rPr>
        <w:t>202</w:t>
      </w:r>
      <w:r w:rsidR="000A6D26">
        <w:rPr>
          <w:rFonts w:ascii="Times New Roman" w:hAnsi="Times New Roman" w:cs="Times New Roman"/>
        </w:rPr>
        <w:t>4</w:t>
      </w:r>
      <w:r w:rsidRPr="003223ED">
        <w:rPr>
          <w:rFonts w:ascii="Times New Roman" w:hAnsi="Times New Roman" w:cs="Times New Roman"/>
        </w:rPr>
        <w:t>).</w:t>
      </w:r>
    </w:p>
  </w:footnote>
  <w:footnote w:id="9">
    <w:p w14:paraId="45E89CF7" w14:textId="39E1476F" w:rsidR="003223ED" w:rsidRDefault="003223ED">
      <w:pPr>
        <w:pStyle w:val="Allmrkusetekst"/>
      </w:pPr>
      <w:r w:rsidRPr="003223ED">
        <w:rPr>
          <w:rStyle w:val="Allmrkuseviide"/>
          <w:rFonts w:ascii="Times New Roman" w:hAnsi="Times New Roman" w:cs="Times New Roman"/>
        </w:rPr>
        <w:footnoteRef/>
      </w:r>
      <w:r w:rsidRPr="003223ED">
        <w:rPr>
          <w:rFonts w:ascii="Times New Roman" w:hAnsi="Times New Roman" w:cs="Times New Roman"/>
        </w:rPr>
        <w:t xml:space="preserve"> Kättesaadav: </w:t>
      </w:r>
      <w:hyperlink r:id="rId9" w:history="1">
        <w:r w:rsidRPr="003223ED">
          <w:rPr>
            <w:rStyle w:val="Hperlink"/>
            <w:rFonts w:ascii="Times New Roman" w:hAnsi="Times New Roman" w:cs="Times New Roman"/>
          </w:rPr>
          <w:t>https://realtimeeconomy.ee/</w:t>
        </w:r>
      </w:hyperlink>
      <w:r w:rsidRPr="003223ED">
        <w:rPr>
          <w:rFonts w:ascii="Times New Roman" w:hAnsi="Times New Roman" w:cs="Times New Roman"/>
        </w:rPr>
        <w:t xml:space="preserve"> (0</w:t>
      </w:r>
      <w:r w:rsidR="000A6D26">
        <w:rPr>
          <w:rFonts w:ascii="Times New Roman" w:hAnsi="Times New Roman" w:cs="Times New Roman"/>
        </w:rPr>
        <w:t>4</w:t>
      </w:r>
      <w:r w:rsidRPr="003223ED">
        <w:rPr>
          <w:rFonts w:ascii="Times New Roman" w:hAnsi="Times New Roman" w:cs="Times New Roman"/>
        </w:rPr>
        <w:t xml:space="preserve">. </w:t>
      </w:r>
      <w:r w:rsidR="000A6D26">
        <w:rPr>
          <w:rFonts w:ascii="Times New Roman" w:hAnsi="Times New Roman" w:cs="Times New Roman"/>
        </w:rPr>
        <w:t>märts</w:t>
      </w:r>
      <w:r w:rsidRPr="003223ED">
        <w:rPr>
          <w:rFonts w:ascii="Times New Roman" w:hAnsi="Times New Roman" w:cs="Times New Roman"/>
        </w:rPr>
        <w:t xml:space="preserve">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5B3FE" w14:textId="77777777" w:rsidR="008914A9" w:rsidRDefault="008914A9" w:rsidP="0054604E">
    <w:pPr>
      <w:pStyle w:val="Pis"/>
      <w:jc w:val="center"/>
    </w:pPr>
  </w:p>
  <w:p w14:paraId="66D6EC77" w14:textId="77777777" w:rsidR="008914A9" w:rsidRDefault="008914A9">
    <w:pPr>
      <w:pStyle w:val="Pis"/>
    </w:pPr>
  </w:p>
</w:hdr>
</file>

<file path=word/intelligence2.xml><?xml version="1.0" encoding="utf-8"?>
<int2:intelligence xmlns:int2="http://schemas.microsoft.com/office/intelligence/2020/intelligence" xmlns:oel="http://schemas.microsoft.com/office/2019/extlst">
  <int2:observations>
    <int2:textHash int2:hashCode="fQe/bDq8bd9u2e" int2:id="7FdLlYd9">
      <int2:state int2:value="Rejected" int2:type="LegacyProofing"/>
    </int2:textHash>
    <int2:textHash int2:hashCode="fBotBh5bskkF5t" int2:id="fUjSw8MN">
      <int2:state int2:value="Rejected" int2:type="LegacyProofing"/>
    </int2:textHash>
    <int2:textHash int2:hashCode="RpnGi9VuvRJOun" int2:id="iCerY2sg">
      <int2:state int2:value="Rejected" int2:type="LegacyProofing"/>
    </int2:textHash>
    <int2:textHash int2:hashCode="atUsgQc046EhhP" int2:id="3lrWPt7Q">
      <int2:state int2:value="Rejected" int2:type="LegacyProofing"/>
    </int2:textHash>
    <int2:textHash int2:hashCode="5DXH/hLbhl1WxU" int2:id="6HRxxJcF">
      <int2:state int2:value="Rejected" int2:type="LegacyProofing"/>
    </int2:textHash>
    <int2:textHash int2:hashCode="patBCGgyC3shWY" int2:id="JtYvXKSb">
      <int2:state int2:value="Rejected" int2:type="LegacyProofing"/>
    </int2:textHash>
    <int2:textHash int2:hashCode="zQ2CYo+OvzGomL" int2:id="ZSRI9JLU">
      <int2:state int2:value="Rejected" int2:type="LegacyProofing"/>
    </int2:textHash>
    <int2:textHash int2:hashCode="Ztf7D0EKYYCYPd" int2:id="vhFTzM3c">
      <int2:state int2:value="Rejected" int2:type="LegacyProofing"/>
    </int2:textHash>
    <int2:textHash int2:hashCode="B7xjn4Q2rcxT1l" int2:id="amU6HHl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787A"/>
    <w:multiLevelType w:val="hybridMultilevel"/>
    <w:tmpl w:val="65CE1022"/>
    <w:lvl w:ilvl="0" w:tplc="F3F483BC">
      <w:start w:val="1"/>
      <w:numFmt w:val="decimal"/>
      <w:lvlText w:val="%1)"/>
      <w:lvlJc w:val="left"/>
      <w:pPr>
        <w:ind w:left="720" w:hanging="360"/>
      </w:pPr>
      <w:rPr>
        <w:rFonts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D123FE7"/>
    <w:multiLevelType w:val="hybridMultilevel"/>
    <w:tmpl w:val="7214FDBE"/>
    <w:lvl w:ilvl="0" w:tplc="04250017">
      <w:start w:val="1"/>
      <w:numFmt w:val="lowerLetter"/>
      <w:lvlText w:val="%1)"/>
      <w:lvlJc w:val="left"/>
      <w:pPr>
        <w:ind w:left="862" w:hanging="360"/>
      </w:pPr>
    </w:lvl>
    <w:lvl w:ilvl="1" w:tplc="04250019" w:tentative="1">
      <w:start w:val="1"/>
      <w:numFmt w:val="lowerLetter"/>
      <w:lvlText w:val="%2."/>
      <w:lvlJc w:val="left"/>
      <w:pPr>
        <w:ind w:left="1582" w:hanging="360"/>
      </w:pPr>
    </w:lvl>
    <w:lvl w:ilvl="2" w:tplc="0425001B" w:tentative="1">
      <w:start w:val="1"/>
      <w:numFmt w:val="lowerRoman"/>
      <w:lvlText w:val="%3."/>
      <w:lvlJc w:val="right"/>
      <w:pPr>
        <w:ind w:left="2302" w:hanging="180"/>
      </w:pPr>
    </w:lvl>
    <w:lvl w:ilvl="3" w:tplc="0425000F" w:tentative="1">
      <w:start w:val="1"/>
      <w:numFmt w:val="decimal"/>
      <w:lvlText w:val="%4."/>
      <w:lvlJc w:val="left"/>
      <w:pPr>
        <w:ind w:left="3022" w:hanging="360"/>
      </w:pPr>
    </w:lvl>
    <w:lvl w:ilvl="4" w:tplc="04250019" w:tentative="1">
      <w:start w:val="1"/>
      <w:numFmt w:val="lowerLetter"/>
      <w:lvlText w:val="%5."/>
      <w:lvlJc w:val="left"/>
      <w:pPr>
        <w:ind w:left="3742" w:hanging="360"/>
      </w:pPr>
    </w:lvl>
    <w:lvl w:ilvl="5" w:tplc="0425001B" w:tentative="1">
      <w:start w:val="1"/>
      <w:numFmt w:val="lowerRoman"/>
      <w:lvlText w:val="%6."/>
      <w:lvlJc w:val="right"/>
      <w:pPr>
        <w:ind w:left="4462" w:hanging="180"/>
      </w:pPr>
    </w:lvl>
    <w:lvl w:ilvl="6" w:tplc="0425000F" w:tentative="1">
      <w:start w:val="1"/>
      <w:numFmt w:val="decimal"/>
      <w:lvlText w:val="%7."/>
      <w:lvlJc w:val="left"/>
      <w:pPr>
        <w:ind w:left="5182" w:hanging="360"/>
      </w:pPr>
    </w:lvl>
    <w:lvl w:ilvl="7" w:tplc="04250019" w:tentative="1">
      <w:start w:val="1"/>
      <w:numFmt w:val="lowerLetter"/>
      <w:lvlText w:val="%8."/>
      <w:lvlJc w:val="left"/>
      <w:pPr>
        <w:ind w:left="5902" w:hanging="360"/>
      </w:pPr>
    </w:lvl>
    <w:lvl w:ilvl="8" w:tplc="0425001B" w:tentative="1">
      <w:start w:val="1"/>
      <w:numFmt w:val="lowerRoman"/>
      <w:lvlText w:val="%9."/>
      <w:lvlJc w:val="right"/>
      <w:pPr>
        <w:ind w:left="6622" w:hanging="180"/>
      </w:pPr>
    </w:lvl>
  </w:abstractNum>
  <w:abstractNum w:abstractNumId="2" w15:restartNumberingAfterBreak="0">
    <w:nsid w:val="38A72902"/>
    <w:multiLevelType w:val="multilevel"/>
    <w:tmpl w:val="1396A73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3" w15:restartNumberingAfterBreak="0">
    <w:nsid w:val="3FD93974"/>
    <w:multiLevelType w:val="hybridMultilevel"/>
    <w:tmpl w:val="D1AA19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0623DAE"/>
    <w:multiLevelType w:val="hybridMultilevel"/>
    <w:tmpl w:val="B888B93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1BE3C16"/>
    <w:multiLevelType w:val="multilevel"/>
    <w:tmpl w:val="776260EC"/>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94E5C69"/>
    <w:multiLevelType w:val="hybridMultilevel"/>
    <w:tmpl w:val="AE405CBE"/>
    <w:lvl w:ilvl="0" w:tplc="58343A0E">
      <w:start w:val="7"/>
      <w:numFmt w:val="decimal"/>
      <w:lvlText w:val="%1."/>
      <w:lvlJc w:val="left"/>
      <w:pPr>
        <w:ind w:left="786" w:hanging="360"/>
      </w:pPr>
      <w:rPr>
        <w:rFonts w:hint="default"/>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7" w15:restartNumberingAfterBreak="0">
    <w:nsid w:val="5B767900"/>
    <w:multiLevelType w:val="hybridMultilevel"/>
    <w:tmpl w:val="77B02A72"/>
    <w:lvl w:ilvl="0" w:tplc="185E32B4">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D6A6FDA"/>
    <w:multiLevelType w:val="hybridMultilevel"/>
    <w:tmpl w:val="2CBEC7EA"/>
    <w:lvl w:ilvl="0" w:tplc="24240012">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E6B4183"/>
    <w:multiLevelType w:val="hybridMultilevel"/>
    <w:tmpl w:val="94D8AA76"/>
    <w:lvl w:ilvl="0" w:tplc="966408F2">
      <w:start w:val="1"/>
      <w:numFmt w:val="lowerLetter"/>
      <w:lvlText w:val="%1)"/>
      <w:lvlJc w:val="left"/>
      <w:pPr>
        <w:ind w:left="762" w:hanging="620"/>
      </w:pPr>
      <w:rPr>
        <w:rFonts w:hint="default"/>
      </w:rPr>
    </w:lvl>
    <w:lvl w:ilvl="1" w:tplc="04250019" w:tentative="1">
      <w:start w:val="1"/>
      <w:numFmt w:val="lowerLetter"/>
      <w:lvlText w:val="%2."/>
      <w:lvlJc w:val="left"/>
      <w:pPr>
        <w:ind w:left="1222" w:hanging="360"/>
      </w:pPr>
    </w:lvl>
    <w:lvl w:ilvl="2" w:tplc="0425001B" w:tentative="1">
      <w:start w:val="1"/>
      <w:numFmt w:val="lowerRoman"/>
      <w:lvlText w:val="%3."/>
      <w:lvlJc w:val="right"/>
      <w:pPr>
        <w:ind w:left="1942" w:hanging="180"/>
      </w:pPr>
    </w:lvl>
    <w:lvl w:ilvl="3" w:tplc="0425000F" w:tentative="1">
      <w:start w:val="1"/>
      <w:numFmt w:val="decimal"/>
      <w:lvlText w:val="%4."/>
      <w:lvlJc w:val="left"/>
      <w:pPr>
        <w:ind w:left="2662" w:hanging="360"/>
      </w:pPr>
    </w:lvl>
    <w:lvl w:ilvl="4" w:tplc="04250019" w:tentative="1">
      <w:start w:val="1"/>
      <w:numFmt w:val="lowerLetter"/>
      <w:lvlText w:val="%5."/>
      <w:lvlJc w:val="left"/>
      <w:pPr>
        <w:ind w:left="3382" w:hanging="360"/>
      </w:pPr>
    </w:lvl>
    <w:lvl w:ilvl="5" w:tplc="0425001B" w:tentative="1">
      <w:start w:val="1"/>
      <w:numFmt w:val="lowerRoman"/>
      <w:lvlText w:val="%6."/>
      <w:lvlJc w:val="right"/>
      <w:pPr>
        <w:ind w:left="4102" w:hanging="180"/>
      </w:pPr>
    </w:lvl>
    <w:lvl w:ilvl="6" w:tplc="0425000F" w:tentative="1">
      <w:start w:val="1"/>
      <w:numFmt w:val="decimal"/>
      <w:lvlText w:val="%7."/>
      <w:lvlJc w:val="left"/>
      <w:pPr>
        <w:ind w:left="4822" w:hanging="360"/>
      </w:pPr>
    </w:lvl>
    <w:lvl w:ilvl="7" w:tplc="04250019" w:tentative="1">
      <w:start w:val="1"/>
      <w:numFmt w:val="lowerLetter"/>
      <w:lvlText w:val="%8."/>
      <w:lvlJc w:val="left"/>
      <w:pPr>
        <w:ind w:left="5542" w:hanging="360"/>
      </w:pPr>
    </w:lvl>
    <w:lvl w:ilvl="8" w:tplc="0425001B" w:tentative="1">
      <w:start w:val="1"/>
      <w:numFmt w:val="lowerRoman"/>
      <w:lvlText w:val="%9."/>
      <w:lvlJc w:val="right"/>
      <w:pPr>
        <w:ind w:left="6262" w:hanging="180"/>
      </w:pPr>
    </w:lvl>
  </w:abstractNum>
  <w:abstractNum w:abstractNumId="10" w15:restartNumberingAfterBreak="0">
    <w:nsid w:val="798F30D8"/>
    <w:multiLevelType w:val="hybridMultilevel"/>
    <w:tmpl w:val="F58E08F6"/>
    <w:lvl w:ilvl="0" w:tplc="E886E7F6">
      <w:start w:val="1"/>
      <w:numFmt w:val="bullet"/>
      <w:lvlText w:val="►"/>
      <w:lvlJc w:val="left"/>
      <w:pPr>
        <w:tabs>
          <w:tab w:val="num" w:pos="0"/>
        </w:tabs>
        <w:ind w:left="0" w:firstLine="0"/>
      </w:pPr>
      <w:rPr>
        <w:rFonts w:ascii="Times New Roman" w:hAnsi="Times New Roman" w:cs="Times New Roman" w:hint="default"/>
        <w:b/>
        <w:color w:val="FFCC00"/>
        <w:sz w:val="16"/>
      </w:rPr>
    </w:lvl>
    <w:lvl w:ilvl="1" w:tplc="5E6CD280">
      <w:start w:val="1"/>
      <w:numFmt w:val="decimal"/>
      <w:lvlText w:val=""/>
      <w:lvlJc w:val="left"/>
      <w:pPr>
        <w:tabs>
          <w:tab w:val="num" w:pos="0"/>
        </w:tabs>
        <w:ind w:left="0" w:firstLine="0"/>
      </w:pPr>
      <w:rPr>
        <w:rFonts w:hint="default"/>
        <w:b/>
        <w:color w:val="000000"/>
        <w:sz w:val="28"/>
      </w:rPr>
    </w:lvl>
    <w:lvl w:ilvl="2" w:tplc="EEDE4348">
      <w:start w:val="1"/>
      <w:numFmt w:val="decimal"/>
      <w:lvlRestart w:val="1"/>
      <w:lvlText w:val=""/>
      <w:lvlJc w:val="left"/>
      <w:pPr>
        <w:tabs>
          <w:tab w:val="num" w:pos="0"/>
        </w:tabs>
        <w:ind w:left="0" w:firstLine="0"/>
      </w:pPr>
      <w:rPr>
        <w:rFonts w:hint="default"/>
        <w:b/>
        <w:color w:val="000000"/>
        <w:sz w:val="24"/>
      </w:rPr>
    </w:lvl>
    <w:lvl w:ilvl="3" w:tplc="71A0A534">
      <w:start w:val="1"/>
      <w:numFmt w:val="decimal"/>
      <w:lvlRestart w:val="1"/>
      <w:lvlText w:val=""/>
      <w:lvlJc w:val="left"/>
      <w:pPr>
        <w:tabs>
          <w:tab w:val="num" w:pos="0"/>
        </w:tabs>
        <w:ind w:left="0" w:firstLine="0"/>
      </w:pPr>
      <w:rPr>
        <w:rFonts w:hint="default"/>
        <w:b/>
        <w:color w:val="000000"/>
        <w:sz w:val="20"/>
      </w:rPr>
    </w:lvl>
    <w:lvl w:ilvl="4" w:tplc="3EDCEA2E">
      <w:start w:val="1"/>
      <w:numFmt w:val="decimal"/>
      <w:lvlRestart w:val="1"/>
      <w:pStyle w:val="EYBodytextwithparaspace"/>
      <w:lvlText w:val=""/>
      <w:lvlJc w:val="left"/>
      <w:pPr>
        <w:tabs>
          <w:tab w:val="num" w:pos="0"/>
        </w:tabs>
        <w:ind w:left="0" w:firstLine="0"/>
      </w:pPr>
      <w:rPr>
        <w:rFonts w:hint="default"/>
        <w:b w:val="0"/>
        <w:color w:val="000000"/>
        <w:sz w:val="20"/>
        <w:lang w:val="et-EE"/>
      </w:rPr>
    </w:lvl>
    <w:lvl w:ilvl="5" w:tplc="6EC025D8">
      <w:start w:val="1"/>
      <w:numFmt w:val="none"/>
      <w:lvlText w:val=""/>
      <w:lvlJc w:val="left"/>
      <w:pPr>
        <w:tabs>
          <w:tab w:val="num" w:pos="0"/>
        </w:tabs>
        <w:ind w:left="0" w:firstLine="0"/>
      </w:pPr>
      <w:rPr>
        <w:rFonts w:hint="default"/>
      </w:rPr>
    </w:lvl>
    <w:lvl w:ilvl="6" w:tplc="237CC0C0">
      <w:start w:val="1"/>
      <w:numFmt w:val="none"/>
      <w:lvlText w:val=""/>
      <w:lvlJc w:val="left"/>
      <w:pPr>
        <w:tabs>
          <w:tab w:val="num" w:pos="0"/>
        </w:tabs>
        <w:ind w:left="0" w:firstLine="0"/>
      </w:pPr>
      <w:rPr>
        <w:rFonts w:hint="default"/>
      </w:rPr>
    </w:lvl>
    <w:lvl w:ilvl="7" w:tplc="FE7804C2">
      <w:start w:val="1"/>
      <w:numFmt w:val="none"/>
      <w:lvlText w:val=""/>
      <w:lvlJc w:val="left"/>
      <w:pPr>
        <w:tabs>
          <w:tab w:val="num" w:pos="0"/>
        </w:tabs>
        <w:ind w:left="0" w:firstLine="0"/>
      </w:pPr>
      <w:rPr>
        <w:rFonts w:hint="default"/>
      </w:rPr>
    </w:lvl>
    <w:lvl w:ilvl="8" w:tplc="C65A22F2">
      <w:start w:val="1"/>
      <w:numFmt w:val="none"/>
      <w:lvlText w:val=""/>
      <w:lvlJc w:val="left"/>
      <w:pPr>
        <w:tabs>
          <w:tab w:val="num" w:pos="0"/>
        </w:tabs>
        <w:ind w:left="0" w:firstLine="0"/>
      </w:pPr>
      <w:rPr>
        <w:rFonts w:hint="default"/>
      </w:rPr>
    </w:lvl>
  </w:abstractNum>
  <w:num w:numId="1" w16cid:durableId="842623886">
    <w:abstractNumId w:val="4"/>
  </w:num>
  <w:num w:numId="2" w16cid:durableId="1767924938">
    <w:abstractNumId w:val="2"/>
  </w:num>
  <w:num w:numId="3" w16cid:durableId="303050863">
    <w:abstractNumId w:val="7"/>
  </w:num>
  <w:num w:numId="4" w16cid:durableId="1464498758">
    <w:abstractNumId w:val="6"/>
  </w:num>
  <w:num w:numId="5" w16cid:durableId="1702710228">
    <w:abstractNumId w:val="5"/>
  </w:num>
  <w:num w:numId="6" w16cid:durableId="1345206499">
    <w:abstractNumId w:val="1"/>
  </w:num>
  <w:num w:numId="7" w16cid:durableId="1952853780">
    <w:abstractNumId w:val="9"/>
  </w:num>
  <w:num w:numId="8" w16cid:durableId="1069961115">
    <w:abstractNumId w:val="8"/>
  </w:num>
  <w:num w:numId="9" w16cid:durableId="351493657">
    <w:abstractNumId w:val="10"/>
  </w:num>
  <w:num w:numId="10" w16cid:durableId="1766457346">
    <w:abstractNumId w:val="3"/>
  </w:num>
  <w:num w:numId="11" w16cid:durableId="6142134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lleriin Lindsalu">
    <w15:presenceInfo w15:providerId="AD" w15:userId="S::Pilleriin.Lindsalu@just.ee::23c8d3d7-eaa3-4c87-bd4e-47ae7d14c8af"/>
  </w15:person>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4A9"/>
    <w:rsid w:val="000076F7"/>
    <w:rsid w:val="0001297E"/>
    <w:rsid w:val="00021E02"/>
    <w:rsid w:val="00031CBF"/>
    <w:rsid w:val="00036E04"/>
    <w:rsid w:val="00040ACF"/>
    <w:rsid w:val="00057B0A"/>
    <w:rsid w:val="00057C2B"/>
    <w:rsid w:val="0006319F"/>
    <w:rsid w:val="000651AF"/>
    <w:rsid w:val="00067B53"/>
    <w:rsid w:val="0007104B"/>
    <w:rsid w:val="0007338A"/>
    <w:rsid w:val="00075713"/>
    <w:rsid w:val="000A6CD3"/>
    <w:rsid w:val="000A6D26"/>
    <w:rsid w:val="000C26BD"/>
    <w:rsid w:val="000C3D36"/>
    <w:rsid w:val="000D718A"/>
    <w:rsid w:val="000E6A73"/>
    <w:rsid w:val="000F0826"/>
    <w:rsid w:val="000F3B1A"/>
    <w:rsid w:val="001258BD"/>
    <w:rsid w:val="0013084B"/>
    <w:rsid w:val="00132FCB"/>
    <w:rsid w:val="00154498"/>
    <w:rsid w:val="00155DF4"/>
    <w:rsid w:val="00160863"/>
    <w:rsid w:val="00166B84"/>
    <w:rsid w:val="001678C0"/>
    <w:rsid w:val="00167FE4"/>
    <w:rsid w:val="0017542E"/>
    <w:rsid w:val="0017676A"/>
    <w:rsid w:val="00184820"/>
    <w:rsid w:val="00192DA4"/>
    <w:rsid w:val="001949A4"/>
    <w:rsid w:val="001A4402"/>
    <w:rsid w:val="001C414C"/>
    <w:rsid w:val="001D133F"/>
    <w:rsid w:val="001E4EB1"/>
    <w:rsid w:val="001E65B4"/>
    <w:rsid w:val="001F2D56"/>
    <w:rsid w:val="001F49E4"/>
    <w:rsid w:val="001F6FCF"/>
    <w:rsid w:val="002027C3"/>
    <w:rsid w:val="00210843"/>
    <w:rsid w:val="00211EDE"/>
    <w:rsid w:val="00222C54"/>
    <w:rsid w:val="00232457"/>
    <w:rsid w:val="00233239"/>
    <w:rsid w:val="00235EFC"/>
    <w:rsid w:val="00237265"/>
    <w:rsid w:val="002470B7"/>
    <w:rsid w:val="0025729B"/>
    <w:rsid w:val="0026064A"/>
    <w:rsid w:val="00284DC4"/>
    <w:rsid w:val="002869D7"/>
    <w:rsid w:val="0029244B"/>
    <w:rsid w:val="002B4124"/>
    <w:rsid w:val="002C5615"/>
    <w:rsid w:val="002D6D07"/>
    <w:rsid w:val="002D75DE"/>
    <w:rsid w:val="002E4B9F"/>
    <w:rsid w:val="002E53A2"/>
    <w:rsid w:val="002E76E3"/>
    <w:rsid w:val="002F201B"/>
    <w:rsid w:val="002F230B"/>
    <w:rsid w:val="00304A76"/>
    <w:rsid w:val="00316184"/>
    <w:rsid w:val="003223ED"/>
    <w:rsid w:val="00322D28"/>
    <w:rsid w:val="00330385"/>
    <w:rsid w:val="003329B6"/>
    <w:rsid w:val="003513A5"/>
    <w:rsid w:val="00355FC6"/>
    <w:rsid w:val="00366971"/>
    <w:rsid w:val="0037074B"/>
    <w:rsid w:val="003733C3"/>
    <w:rsid w:val="00375B8E"/>
    <w:rsid w:val="003858EA"/>
    <w:rsid w:val="00385A9E"/>
    <w:rsid w:val="003970FB"/>
    <w:rsid w:val="003A3958"/>
    <w:rsid w:val="003B039A"/>
    <w:rsid w:val="003B217E"/>
    <w:rsid w:val="003D1211"/>
    <w:rsid w:val="003D2386"/>
    <w:rsid w:val="003D30BD"/>
    <w:rsid w:val="003E21F8"/>
    <w:rsid w:val="003F035F"/>
    <w:rsid w:val="003F6729"/>
    <w:rsid w:val="00407E2D"/>
    <w:rsid w:val="00413B5E"/>
    <w:rsid w:val="00432E2D"/>
    <w:rsid w:val="00435DA1"/>
    <w:rsid w:val="00436E5C"/>
    <w:rsid w:val="004434B0"/>
    <w:rsid w:val="004560DF"/>
    <w:rsid w:val="00464E4B"/>
    <w:rsid w:val="004719CD"/>
    <w:rsid w:val="00473FE3"/>
    <w:rsid w:val="004758CB"/>
    <w:rsid w:val="00481BEB"/>
    <w:rsid w:val="00497800"/>
    <w:rsid w:val="004A6CFD"/>
    <w:rsid w:val="004B02AA"/>
    <w:rsid w:val="004B0415"/>
    <w:rsid w:val="004C47CA"/>
    <w:rsid w:val="004C48D4"/>
    <w:rsid w:val="004C5357"/>
    <w:rsid w:val="004F4B19"/>
    <w:rsid w:val="004F5762"/>
    <w:rsid w:val="004F6D15"/>
    <w:rsid w:val="005009E5"/>
    <w:rsid w:val="005072C9"/>
    <w:rsid w:val="00514CD3"/>
    <w:rsid w:val="00515F1F"/>
    <w:rsid w:val="005213FE"/>
    <w:rsid w:val="00522303"/>
    <w:rsid w:val="0052669B"/>
    <w:rsid w:val="00530B88"/>
    <w:rsid w:val="00531B99"/>
    <w:rsid w:val="0053292B"/>
    <w:rsid w:val="0053411A"/>
    <w:rsid w:val="0054604E"/>
    <w:rsid w:val="00551E85"/>
    <w:rsid w:val="00556EF2"/>
    <w:rsid w:val="005629E9"/>
    <w:rsid w:val="00564B4A"/>
    <w:rsid w:val="00570F3B"/>
    <w:rsid w:val="00572BD2"/>
    <w:rsid w:val="00576BC0"/>
    <w:rsid w:val="00582352"/>
    <w:rsid w:val="005A3743"/>
    <w:rsid w:val="005B6A1F"/>
    <w:rsid w:val="005C6094"/>
    <w:rsid w:val="005C7093"/>
    <w:rsid w:val="005D0919"/>
    <w:rsid w:val="005D0A0B"/>
    <w:rsid w:val="005D53A4"/>
    <w:rsid w:val="005D75D2"/>
    <w:rsid w:val="005E6747"/>
    <w:rsid w:val="005E78AE"/>
    <w:rsid w:val="00602C08"/>
    <w:rsid w:val="006069BF"/>
    <w:rsid w:val="00616DC3"/>
    <w:rsid w:val="006217F4"/>
    <w:rsid w:val="006260E4"/>
    <w:rsid w:val="00631556"/>
    <w:rsid w:val="006357F7"/>
    <w:rsid w:val="00637ACB"/>
    <w:rsid w:val="00641E12"/>
    <w:rsid w:val="00641E9B"/>
    <w:rsid w:val="00650C51"/>
    <w:rsid w:val="00653247"/>
    <w:rsid w:val="006660AE"/>
    <w:rsid w:val="0066665A"/>
    <w:rsid w:val="0067304C"/>
    <w:rsid w:val="006748CF"/>
    <w:rsid w:val="00676831"/>
    <w:rsid w:val="00676F9E"/>
    <w:rsid w:val="00682767"/>
    <w:rsid w:val="006A1D91"/>
    <w:rsid w:val="006A3201"/>
    <w:rsid w:val="006A63FF"/>
    <w:rsid w:val="006B09A5"/>
    <w:rsid w:val="006B37C8"/>
    <w:rsid w:val="006C3769"/>
    <w:rsid w:val="006D03EC"/>
    <w:rsid w:val="006D7F75"/>
    <w:rsid w:val="006E0B33"/>
    <w:rsid w:val="006E4762"/>
    <w:rsid w:val="006F7F8D"/>
    <w:rsid w:val="007078C0"/>
    <w:rsid w:val="00707D7C"/>
    <w:rsid w:val="00716575"/>
    <w:rsid w:val="00717FC8"/>
    <w:rsid w:val="00724A32"/>
    <w:rsid w:val="00727EC4"/>
    <w:rsid w:val="00731F39"/>
    <w:rsid w:val="007415D3"/>
    <w:rsid w:val="007456C5"/>
    <w:rsid w:val="00747F8B"/>
    <w:rsid w:val="00753CC6"/>
    <w:rsid w:val="0075724A"/>
    <w:rsid w:val="00773BB5"/>
    <w:rsid w:val="00780C94"/>
    <w:rsid w:val="00784D80"/>
    <w:rsid w:val="007A5169"/>
    <w:rsid w:val="007A54F7"/>
    <w:rsid w:val="007A6403"/>
    <w:rsid w:val="007C4DC6"/>
    <w:rsid w:val="007D02A4"/>
    <w:rsid w:val="007D22C6"/>
    <w:rsid w:val="007D54F1"/>
    <w:rsid w:val="007E00CB"/>
    <w:rsid w:val="007E0A05"/>
    <w:rsid w:val="007F19E0"/>
    <w:rsid w:val="007F1CFF"/>
    <w:rsid w:val="00803A60"/>
    <w:rsid w:val="00803FA3"/>
    <w:rsid w:val="00804697"/>
    <w:rsid w:val="00804B72"/>
    <w:rsid w:val="00811688"/>
    <w:rsid w:val="00814655"/>
    <w:rsid w:val="008155F7"/>
    <w:rsid w:val="008200DA"/>
    <w:rsid w:val="00830BB5"/>
    <w:rsid w:val="0083750A"/>
    <w:rsid w:val="00844BBE"/>
    <w:rsid w:val="00853C98"/>
    <w:rsid w:val="008545FA"/>
    <w:rsid w:val="00867517"/>
    <w:rsid w:val="00872D44"/>
    <w:rsid w:val="00881D54"/>
    <w:rsid w:val="00885D46"/>
    <w:rsid w:val="008914A9"/>
    <w:rsid w:val="00894D73"/>
    <w:rsid w:val="00895C58"/>
    <w:rsid w:val="008A4F4D"/>
    <w:rsid w:val="008A56A5"/>
    <w:rsid w:val="008B0C8C"/>
    <w:rsid w:val="008C3969"/>
    <w:rsid w:val="008C553A"/>
    <w:rsid w:val="008D6C13"/>
    <w:rsid w:val="008F3D15"/>
    <w:rsid w:val="00907AC9"/>
    <w:rsid w:val="0091187B"/>
    <w:rsid w:val="0092027D"/>
    <w:rsid w:val="00923D8F"/>
    <w:rsid w:val="0092528E"/>
    <w:rsid w:val="00925E38"/>
    <w:rsid w:val="00932F5D"/>
    <w:rsid w:val="009456C5"/>
    <w:rsid w:val="00946784"/>
    <w:rsid w:val="009545D7"/>
    <w:rsid w:val="00957419"/>
    <w:rsid w:val="009619D9"/>
    <w:rsid w:val="00970241"/>
    <w:rsid w:val="00973505"/>
    <w:rsid w:val="009763F5"/>
    <w:rsid w:val="00992C31"/>
    <w:rsid w:val="0099760D"/>
    <w:rsid w:val="00997E49"/>
    <w:rsid w:val="009A2082"/>
    <w:rsid w:val="009A559F"/>
    <w:rsid w:val="009B471E"/>
    <w:rsid w:val="009B65E2"/>
    <w:rsid w:val="009C3F61"/>
    <w:rsid w:val="009C567D"/>
    <w:rsid w:val="009C64CC"/>
    <w:rsid w:val="009C6FC5"/>
    <w:rsid w:val="009C7E76"/>
    <w:rsid w:val="009D4878"/>
    <w:rsid w:val="00A1016E"/>
    <w:rsid w:val="00A26DC0"/>
    <w:rsid w:val="00A27CF0"/>
    <w:rsid w:val="00A32A60"/>
    <w:rsid w:val="00A406A6"/>
    <w:rsid w:val="00A452F5"/>
    <w:rsid w:val="00A540A7"/>
    <w:rsid w:val="00A5777D"/>
    <w:rsid w:val="00A60C02"/>
    <w:rsid w:val="00A60DFB"/>
    <w:rsid w:val="00A659B4"/>
    <w:rsid w:val="00A76E57"/>
    <w:rsid w:val="00A76F4E"/>
    <w:rsid w:val="00A77B3E"/>
    <w:rsid w:val="00A77DCA"/>
    <w:rsid w:val="00A80A8E"/>
    <w:rsid w:val="00A9007C"/>
    <w:rsid w:val="00AA7A74"/>
    <w:rsid w:val="00AB0252"/>
    <w:rsid w:val="00AB1A36"/>
    <w:rsid w:val="00AD033D"/>
    <w:rsid w:val="00AD4179"/>
    <w:rsid w:val="00AE059E"/>
    <w:rsid w:val="00AE745E"/>
    <w:rsid w:val="00AE7611"/>
    <w:rsid w:val="00AF3377"/>
    <w:rsid w:val="00AF4E7D"/>
    <w:rsid w:val="00B05F52"/>
    <w:rsid w:val="00B13336"/>
    <w:rsid w:val="00B1525D"/>
    <w:rsid w:val="00B17438"/>
    <w:rsid w:val="00B22D04"/>
    <w:rsid w:val="00B26F6F"/>
    <w:rsid w:val="00B30131"/>
    <w:rsid w:val="00B338E6"/>
    <w:rsid w:val="00B35110"/>
    <w:rsid w:val="00B40E87"/>
    <w:rsid w:val="00B53106"/>
    <w:rsid w:val="00B55995"/>
    <w:rsid w:val="00B66720"/>
    <w:rsid w:val="00B754BD"/>
    <w:rsid w:val="00B90FFD"/>
    <w:rsid w:val="00B97243"/>
    <w:rsid w:val="00BA025A"/>
    <w:rsid w:val="00BB0585"/>
    <w:rsid w:val="00BB331C"/>
    <w:rsid w:val="00BB363E"/>
    <w:rsid w:val="00BC318C"/>
    <w:rsid w:val="00BC6395"/>
    <w:rsid w:val="00BD6120"/>
    <w:rsid w:val="00BE1F25"/>
    <w:rsid w:val="00BF299F"/>
    <w:rsid w:val="00BF71A2"/>
    <w:rsid w:val="00C14AEA"/>
    <w:rsid w:val="00C20A6D"/>
    <w:rsid w:val="00C24BB1"/>
    <w:rsid w:val="00C351B5"/>
    <w:rsid w:val="00C403CB"/>
    <w:rsid w:val="00C5583A"/>
    <w:rsid w:val="00C6301A"/>
    <w:rsid w:val="00C6563C"/>
    <w:rsid w:val="00C770A9"/>
    <w:rsid w:val="00C82712"/>
    <w:rsid w:val="00C83BA8"/>
    <w:rsid w:val="00CA429B"/>
    <w:rsid w:val="00CA56D0"/>
    <w:rsid w:val="00CB3A5C"/>
    <w:rsid w:val="00CB3D29"/>
    <w:rsid w:val="00CB4379"/>
    <w:rsid w:val="00CB4F25"/>
    <w:rsid w:val="00CB5465"/>
    <w:rsid w:val="00CB6E5F"/>
    <w:rsid w:val="00CC47F1"/>
    <w:rsid w:val="00CD2064"/>
    <w:rsid w:val="00CD373B"/>
    <w:rsid w:val="00CD3910"/>
    <w:rsid w:val="00CE27D1"/>
    <w:rsid w:val="00CE2CD3"/>
    <w:rsid w:val="00CF1681"/>
    <w:rsid w:val="00CF29C3"/>
    <w:rsid w:val="00CF60AC"/>
    <w:rsid w:val="00D14AB5"/>
    <w:rsid w:val="00D264A0"/>
    <w:rsid w:val="00D5194D"/>
    <w:rsid w:val="00D625B7"/>
    <w:rsid w:val="00D66228"/>
    <w:rsid w:val="00D7114B"/>
    <w:rsid w:val="00D72B93"/>
    <w:rsid w:val="00D77384"/>
    <w:rsid w:val="00D83709"/>
    <w:rsid w:val="00D90C9F"/>
    <w:rsid w:val="00D91E52"/>
    <w:rsid w:val="00DD05EF"/>
    <w:rsid w:val="00DD4974"/>
    <w:rsid w:val="00DD5311"/>
    <w:rsid w:val="00DD5B17"/>
    <w:rsid w:val="00DD7293"/>
    <w:rsid w:val="00DF4369"/>
    <w:rsid w:val="00E05E3F"/>
    <w:rsid w:val="00E12C99"/>
    <w:rsid w:val="00E167E3"/>
    <w:rsid w:val="00E21763"/>
    <w:rsid w:val="00E25825"/>
    <w:rsid w:val="00E26247"/>
    <w:rsid w:val="00E32672"/>
    <w:rsid w:val="00E41B5D"/>
    <w:rsid w:val="00E5221E"/>
    <w:rsid w:val="00E52874"/>
    <w:rsid w:val="00E64FF7"/>
    <w:rsid w:val="00E859CB"/>
    <w:rsid w:val="00E93C02"/>
    <w:rsid w:val="00E95617"/>
    <w:rsid w:val="00E95BA9"/>
    <w:rsid w:val="00E97BF5"/>
    <w:rsid w:val="00E97E54"/>
    <w:rsid w:val="00EA4B8E"/>
    <w:rsid w:val="00EA588D"/>
    <w:rsid w:val="00EB3CBC"/>
    <w:rsid w:val="00ED58E5"/>
    <w:rsid w:val="00EE2150"/>
    <w:rsid w:val="00EE3589"/>
    <w:rsid w:val="00EE4D20"/>
    <w:rsid w:val="00EE6D07"/>
    <w:rsid w:val="00EF180B"/>
    <w:rsid w:val="00EF72C1"/>
    <w:rsid w:val="00EF7803"/>
    <w:rsid w:val="00EF79AD"/>
    <w:rsid w:val="00F00809"/>
    <w:rsid w:val="00F06927"/>
    <w:rsid w:val="00F12F55"/>
    <w:rsid w:val="00F24F1D"/>
    <w:rsid w:val="00F31BEF"/>
    <w:rsid w:val="00F32DED"/>
    <w:rsid w:val="00F33CA0"/>
    <w:rsid w:val="00F34648"/>
    <w:rsid w:val="00F351B1"/>
    <w:rsid w:val="00F36975"/>
    <w:rsid w:val="00F563CE"/>
    <w:rsid w:val="00F60985"/>
    <w:rsid w:val="00F61407"/>
    <w:rsid w:val="00F61FF7"/>
    <w:rsid w:val="00F671C6"/>
    <w:rsid w:val="00F67308"/>
    <w:rsid w:val="00F72CA7"/>
    <w:rsid w:val="00F74934"/>
    <w:rsid w:val="00F75B8D"/>
    <w:rsid w:val="00F77890"/>
    <w:rsid w:val="00F80521"/>
    <w:rsid w:val="00F8094D"/>
    <w:rsid w:val="00F85F32"/>
    <w:rsid w:val="00F92668"/>
    <w:rsid w:val="00F94BEE"/>
    <w:rsid w:val="00FA0C20"/>
    <w:rsid w:val="00FA3DB5"/>
    <w:rsid w:val="00FA51EA"/>
    <w:rsid w:val="00FA5658"/>
    <w:rsid w:val="00FA749A"/>
    <w:rsid w:val="00FB5A8C"/>
    <w:rsid w:val="00FB691D"/>
    <w:rsid w:val="00FC0F59"/>
    <w:rsid w:val="00FD0D94"/>
    <w:rsid w:val="00FD2B62"/>
    <w:rsid w:val="00FD533F"/>
    <w:rsid w:val="00FE091A"/>
    <w:rsid w:val="037F75DE"/>
    <w:rsid w:val="03AB9D5F"/>
    <w:rsid w:val="058A281B"/>
    <w:rsid w:val="0A4615FD"/>
    <w:rsid w:val="0C4192E2"/>
    <w:rsid w:val="0C84745F"/>
    <w:rsid w:val="0E512731"/>
    <w:rsid w:val="0FF03ECF"/>
    <w:rsid w:val="1207E076"/>
    <w:rsid w:val="16E52037"/>
    <w:rsid w:val="172C695F"/>
    <w:rsid w:val="18BC1563"/>
    <w:rsid w:val="1AEB847A"/>
    <w:rsid w:val="1BF18E9C"/>
    <w:rsid w:val="1C688C4E"/>
    <w:rsid w:val="1E16C3B5"/>
    <w:rsid w:val="2437FDCA"/>
    <w:rsid w:val="2652D01B"/>
    <w:rsid w:val="274E08F0"/>
    <w:rsid w:val="289F01E8"/>
    <w:rsid w:val="2AAB97CA"/>
    <w:rsid w:val="2B9E9074"/>
    <w:rsid w:val="2BC6BF7A"/>
    <w:rsid w:val="2D1C2AED"/>
    <w:rsid w:val="2D44A221"/>
    <w:rsid w:val="2DBD2DEA"/>
    <w:rsid w:val="2F42283B"/>
    <w:rsid w:val="32AFFC9E"/>
    <w:rsid w:val="344BCCFF"/>
    <w:rsid w:val="34D8BBED"/>
    <w:rsid w:val="390D76AE"/>
    <w:rsid w:val="397AFF8E"/>
    <w:rsid w:val="403CD57E"/>
    <w:rsid w:val="41359218"/>
    <w:rsid w:val="4263B09F"/>
    <w:rsid w:val="43E69D82"/>
    <w:rsid w:val="44944B20"/>
    <w:rsid w:val="45433870"/>
    <w:rsid w:val="45826DE3"/>
    <w:rsid w:val="46197CF6"/>
    <w:rsid w:val="4AB93D66"/>
    <w:rsid w:val="4D90F704"/>
    <w:rsid w:val="4E697205"/>
    <w:rsid w:val="554B85EA"/>
    <w:rsid w:val="574798FA"/>
    <w:rsid w:val="5FB5AEB0"/>
    <w:rsid w:val="5FC11589"/>
    <w:rsid w:val="61CD2AC5"/>
    <w:rsid w:val="63BBAA8F"/>
    <w:rsid w:val="67BA0529"/>
    <w:rsid w:val="6ACC9B21"/>
    <w:rsid w:val="6B4398D3"/>
    <w:rsid w:val="6EC846C1"/>
    <w:rsid w:val="6FAE7556"/>
    <w:rsid w:val="71963BB6"/>
    <w:rsid w:val="71AAB066"/>
    <w:rsid w:val="7440236B"/>
    <w:rsid w:val="755D6CA4"/>
    <w:rsid w:val="756967E3"/>
    <w:rsid w:val="7791F5CC"/>
    <w:rsid w:val="7B799182"/>
    <w:rsid w:val="7FB4D73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E068E"/>
  <w15:chartTrackingRefBased/>
  <w15:docId w15:val="{AF0357F2-EC3E-4000-B6DD-C9EE9AEA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885D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link w:val="Pealkiri3Mrk"/>
    <w:uiPriority w:val="9"/>
    <w:qFormat/>
    <w:rsid w:val="00530B88"/>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914A9"/>
    <w:pPr>
      <w:tabs>
        <w:tab w:val="center" w:pos="4536"/>
        <w:tab w:val="right" w:pos="9072"/>
      </w:tabs>
      <w:spacing w:after="0" w:line="240" w:lineRule="auto"/>
    </w:pPr>
  </w:style>
  <w:style w:type="character" w:customStyle="1" w:styleId="PisMrk">
    <w:name w:val="Päis Märk"/>
    <w:basedOn w:val="Liguvaikefont"/>
    <w:link w:val="Pis"/>
    <w:uiPriority w:val="99"/>
    <w:rsid w:val="008914A9"/>
  </w:style>
  <w:style w:type="paragraph" w:styleId="Jalus">
    <w:name w:val="footer"/>
    <w:basedOn w:val="Normaallaad"/>
    <w:link w:val="JalusMrk"/>
    <w:uiPriority w:val="99"/>
    <w:unhideWhenUsed/>
    <w:rsid w:val="008914A9"/>
    <w:pPr>
      <w:tabs>
        <w:tab w:val="center" w:pos="4536"/>
        <w:tab w:val="right" w:pos="9072"/>
      </w:tabs>
      <w:spacing w:after="0" w:line="240" w:lineRule="auto"/>
    </w:pPr>
  </w:style>
  <w:style w:type="character" w:customStyle="1" w:styleId="JalusMrk">
    <w:name w:val="Jalus Märk"/>
    <w:basedOn w:val="Liguvaikefont"/>
    <w:link w:val="Jalus"/>
    <w:uiPriority w:val="99"/>
    <w:rsid w:val="008914A9"/>
  </w:style>
  <w:style w:type="paragraph" w:styleId="Loendilik">
    <w:name w:val="List Paragraph"/>
    <w:aliases w:val="Mummuga loetelu,Loendi l›ik,List (bullet),List Paragraph1"/>
    <w:basedOn w:val="Normaallaad"/>
    <w:link w:val="LoendilikMrk"/>
    <w:uiPriority w:val="34"/>
    <w:qFormat/>
    <w:rsid w:val="008914A9"/>
    <w:pPr>
      <w:ind w:left="720"/>
      <w:contextualSpacing/>
    </w:pPr>
  </w:style>
  <w:style w:type="paragraph" w:customStyle="1" w:styleId="Default">
    <w:name w:val="Default"/>
    <w:rsid w:val="008914A9"/>
    <w:pPr>
      <w:autoSpaceDE w:val="0"/>
      <w:autoSpaceDN w:val="0"/>
      <w:adjustRightInd w:val="0"/>
      <w:spacing w:after="0" w:line="240" w:lineRule="auto"/>
    </w:pPr>
    <w:rPr>
      <w:rFonts w:ascii="Times New Roman" w:hAnsi="Times New Roman" w:cs="Times New Roman"/>
      <w:color w:val="000000"/>
      <w:sz w:val="24"/>
      <w:szCs w:val="24"/>
    </w:rPr>
  </w:style>
  <w:style w:type="paragraph" w:styleId="Allmrkusetekst">
    <w:name w:val="footnote text"/>
    <w:aliases w:val="fn,FT,ft,SD Footnote Text,Footnote Text AG,single space,FOOTNOTES,Текст сноски Знак,Текст сноски Знак1 Знак,Текст сноски Знак Знак Знак,Footnote Text Char Знак Знак,Footnote Text Char Знак,Текст сноски-FN,Oaeno niinee-FN"/>
    <w:basedOn w:val="Normaallaad"/>
    <w:link w:val="AllmrkusetekstMrk"/>
    <w:uiPriority w:val="99"/>
    <w:unhideWhenUsed/>
    <w:rsid w:val="004560DF"/>
    <w:pPr>
      <w:spacing w:after="0" w:line="240" w:lineRule="auto"/>
    </w:pPr>
    <w:rPr>
      <w:sz w:val="20"/>
      <w:szCs w:val="20"/>
    </w:rPr>
  </w:style>
  <w:style w:type="character" w:customStyle="1" w:styleId="AllmrkusetekstMrk">
    <w:name w:val="Allmärkuse tekst Märk"/>
    <w:aliases w:val="fn Märk,FT Märk,ft Märk,SD Footnote Text Märk,Footnote Text AG Märk,single space Märk,FOOTNOTES Märk,Текст сноски Знак Märk,Текст сноски Знак1 Знак Märk,Текст сноски Знак Знак Знак Märk,Footnote Text Char Знак Знак Märk"/>
    <w:basedOn w:val="Liguvaikefont"/>
    <w:link w:val="Allmrkusetekst"/>
    <w:uiPriority w:val="99"/>
    <w:rsid w:val="004560DF"/>
    <w:rPr>
      <w:sz w:val="20"/>
      <w:szCs w:val="20"/>
    </w:rPr>
  </w:style>
  <w:style w:type="character" w:styleId="Allmrkuseviide">
    <w:name w:val="footnote reference"/>
    <w:aliases w:val="fr,Footnote symbol,Ref,de nota al pie,-E Fußnotenzeichen"/>
    <w:basedOn w:val="Liguvaikefont"/>
    <w:uiPriority w:val="99"/>
    <w:unhideWhenUsed/>
    <w:rsid w:val="004560DF"/>
    <w:rPr>
      <w:vertAlign w:val="superscript"/>
    </w:rPr>
  </w:style>
  <w:style w:type="character" w:styleId="Kommentaariviide">
    <w:name w:val="annotation reference"/>
    <w:basedOn w:val="Liguvaikefont"/>
    <w:uiPriority w:val="99"/>
    <w:semiHidden/>
    <w:unhideWhenUsed/>
    <w:rsid w:val="0054604E"/>
    <w:rPr>
      <w:sz w:val="16"/>
      <w:szCs w:val="16"/>
    </w:rPr>
  </w:style>
  <w:style w:type="paragraph" w:styleId="Kommentaaritekst">
    <w:name w:val="annotation text"/>
    <w:basedOn w:val="Normaallaad"/>
    <w:link w:val="KommentaaritekstMrk"/>
    <w:uiPriority w:val="99"/>
    <w:unhideWhenUsed/>
    <w:rsid w:val="0054604E"/>
    <w:pPr>
      <w:spacing w:line="240" w:lineRule="auto"/>
    </w:pPr>
    <w:rPr>
      <w:sz w:val="20"/>
      <w:szCs w:val="20"/>
    </w:rPr>
  </w:style>
  <w:style w:type="character" w:customStyle="1" w:styleId="KommentaaritekstMrk">
    <w:name w:val="Kommentaari tekst Märk"/>
    <w:basedOn w:val="Liguvaikefont"/>
    <w:link w:val="Kommentaaritekst"/>
    <w:uiPriority w:val="99"/>
    <w:rsid w:val="0054604E"/>
    <w:rPr>
      <w:sz w:val="20"/>
      <w:szCs w:val="20"/>
    </w:rPr>
  </w:style>
  <w:style w:type="character" w:customStyle="1" w:styleId="Pealkiri3Mrk">
    <w:name w:val="Pealkiri 3 Märk"/>
    <w:basedOn w:val="Liguvaikefont"/>
    <w:link w:val="Pealkiri3"/>
    <w:uiPriority w:val="9"/>
    <w:rsid w:val="00530B88"/>
    <w:rPr>
      <w:rFonts w:ascii="Times New Roman" w:eastAsia="Times New Roman" w:hAnsi="Times New Roman" w:cs="Times New Roman"/>
      <w:b/>
      <w:bCs/>
      <w:sz w:val="27"/>
      <w:szCs w:val="27"/>
      <w:lang w:eastAsia="et-EE"/>
    </w:rPr>
  </w:style>
  <w:style w:type="character" w:styleId="Hperlink">
    <w:name w:val="Hyperlink"/>
    <w:basedOn w:val="Liguvaikefont"/>
    <w:uiPriority w:val="99"/>
    <w:unhideWhenUsed/>
    <w:rsid w:val="00530B88"/>
    <w:rPr>
      <w:color w:val="0000FF"/>
      <w:u w:val="single"/>
    </w:rPr>
  </w:style>
  <w:style w:type="table" w:styleId="Kontuurtabel">
    <w:name w:val="Table Grid"/>
    <w:basedOn w:val="Normaaltabel"/>
    <w:uiPriority w:val="39"/>
    <w:rsid w:val="0043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0D718A"/>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0D718A"/>
    <w:rPr>
      <w:rFonts w:ascii="Segoe UI" w:hAnsi="Segoe UI" w:cs="Segoe UI"/>
      <w:sz w:val="18"/>
      <w:szCs w:val="18"/>
    </w:rPr>
  </w:style>
  <w:style w:type="paragraph" w:styleId="Kommentaariteema">
    <w:name w:val="annotation subject"/>
    <w:basedOn w:val="Kommentaaritekst"/>
    <w:next w:val="Kommentaaritekst"/>
    <w:link w:val="KommentaariteemaMrk"/>
    <w:uiPriority w:val="99"/>
    <w:semiHidden/>
    <w:unhideWhenUsed/>
    <w:rsid w:val="00970241"/>
    <w:rPr>
      <w:b/>
      <w:bCs/>
    </w:rPr>
  </w:style>
  <w:style w:type="character" w:customStyle="1" w:styleId="KommentaariteemaMrk">
    <w:name w:val="Kommentaari teema Märk"/>
    <w:basedOn w:val="KommentaaritekstMrk"/>
    <w:link w:val="Kommentaariteema"/>
    <w:uiPriority w:val="99"/>
    <w:semiHidden/>
    <w:rsid w:val="00970241"/>
    <w:rPr>
      <w:b/>
      <w:bCs/>
      <w:sz w:val="20"/>
      <w:szCs w:val="20"/>
    </w:rPr>
  </w:style>
  <w:style w:type="paragraph" w:styleId="Redaktsioon">
    <w:name w:val="Revision"/>
    <w:hidden/>
    <w:uiPriority w:val="99"/>
    <w:semiHidden/>
    <w:rsid w:val="00970241"/>
    <w:pPr>
      <w:spacing w:after="0" w:line="240" w:lineRule="auto"/>
    </w:pPr>
  </w:style>
  <w:style w:type="character" w:customStyle="1" w:styleId="field-content">
    <w:name w:val="field-content"/>
    <w:basedOn w:val="Liguvaikefont"/>
    <w:rsid w:val="009619D9"/>
  </w:style>
  <w:style w:type="character" w:customStyle="1" w:styleId="Pealkiri1Mrk">
    <w:name w:val="Pealkiri 1 Märk"/>
    <w:basedOn w:val="Liguvaikefont"/>
    <w:link w:val="Pealkiri1"/>
    <w:uiPriority w:val="9"/>
    <w:rsid w:val="00885D46"/>
    <w:rPr>
      <w:rFonts w:asciiTheme="majorHAnsi" w:eastAsiaTheme="majorEastAsia" w:hAnsiTheme="majorHAnsi" w:cstheme="majorBidi"/>
      <w:color w:val="2E74B5" w:themeColor="accent1" w:themeShade="BF"/>
      <w:sz w:val="32"/>
      <w:szCs w:val="32"/>
    </w:rPr>
  </w:style>
  <w:style w:type="character" w:styleId="Lahendamatamainimine">
    <w:name w:val="Unresolved Mention"/>
    <w:basedOn w:val="Liguvaikefont"/>
    <w:uiPriority w:val="99"/>
    <w:semiHidden/>
    <w:unhideWhenUsed/>
    <w:rsid w:val="009456C5"/>
    <w:rPr>
      <w:color w:val="605E5C"/>
      <w:shd w:val="clear" w:color="auto" w:fill="E1DFDD"/>
    </w:rPr>
  </w:style>
  <w:style w:type="character" w:styleId="Klastatudhperlink">
    <w:name w:val="FollowedHyperlink"/>
    <w:basedOn w:val="Liguvaikefont"/>
    <w:uiPriority w:val="99"/>
    <w:semiHidden/>
    <w:unhideWhenUsed/>
    <w:rsid w:val="008D6C13"/>
    <w:rPr>
      <w:color w:val="954F72" w:themeColor="followedHyperlink"/>
      <w:u w:val="single"/>
    </w:rPr>
  </w:style>
  <w:style w:type="paragraph" w:customStyle="1" w:styleId="EYBodytextwithparaspace">
    <w:name w:val="EY Body text (with para space)"/>
    <w:basedOn w:val="Normaallaad"/>
    <w:link w:val="EYBodytextwithparaspaceChar"/>
    <w:qFormat/>
    <w:rsid w:val="008A56A5"/>
    <w:pPr>
      <w:numPr>
        <w:ilvl w:val="4"/>
        <w:numId w:val="9"/>
      </w:numPr>
      <w:spacing w:after="120" w:line="276" w:lineRule="auto"/>
      <w:jc w:val="both"/>
    </w:pPr>
    <w:rPr>
      <w:rFonts w:ascii="EYInterstate Light" w:eastAsia="Times New Roman" w:hAnsi="EYInterstate Light" w:cs="Times New Roman"/>
      <w:kern w:val="12"/>
      <w:sz w:val="20"/>
      <w:szCs w:val="24"/>
      <w:lang w:val="en-US"/>
    </w:rPr>
  </w:style>
  <w:style w:type="character" w:customStyle="1" w:styleId="EYBodytextwithparaspaceChar">
    <w:name w:val="EY Body text (with para space) Char"/>
    <w:basedOn w:val="Liguvaikefont"/>
    <w:link w:val="EYBodytextwithparaspace"/>
    <w:locked/>
    <w:rsid w:val="008A56A5"/>
    <w:rPr>
      <w:rFonts w:ascii="EYInterstate Light" w:eastAsia="Times New Roman" w:hAnsi="EYInterstate Light" w:cs="Times New Roman"/>
      <w:kern w:val="12"/>
      <w:sz w:val="20"/>
      <w:szCs w:val="24"/>
      <w:lang w:val="en-US"/>
    </w:rPr>
  </w:style>
  <w:style w:type="character" w:customStyle="1" w:styleId="normaltextrun">
    <w:name w:val="normaltextrun"/>
    <w:basedOn w:val="Liguvaikefont"/>
    <w:rsid w:val="008A56A5"/>
  </w:style>
  <w:style w:type="character" w:customStyle="1" w:styleId="LoendilikMrk">
    <w:name w:val="Loendi lõik Märk"/>
    <w:aliases w:val="Mummuga loetelu Märk,Loendi l›ik Märk,List (bullet) Märk,List Paragraph1 Märk"/>
    <w:basedOn w:val="Liguvaikefont"/>
    <w:link w:val="Loendilik"/>
    <w:uiPriority w:val="34"/>
    <w:locked/>
    <w:rsid w:val="00CF29C3"/>
  </w:style>
  <w:style w:type="paragraph" w:styleId="Lpumrkusetekst">
    <w:name w:val="endnote text"/>
    <w:basedOn w:val="Normaallaad"/>
    <w:link w:val="LpumrkusetekstMrk"/>
    <w:uiPriority w:val="99"/>
    <w:semiHidden/>
    <w:unhideWhenUsed/>
    <w:rsid w:val="00BF71A2"/>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BF71A2"/>
    <w:rPr>
      <w:sz w:val="20"/>
      <w:szCs w:val="20"/>
    </w:rPr>
  </w:style>
  <w:style w:type="character" w:styleId="Lpumrkuseviide">
    <w:name w:val="endnote reference"/>
    <w:basedOn w:val="Liguvaikefont"/>
    <w:uiPriority w:val="99"/>
    <w:semiHidden/>
    <w:unhideWhenUsed/>
    <w:rsid w:val="00BF7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3266">
      <w:bodyDiv w:val="1"/>
      <w:marLeft w:val="0"/>
      <w:marRight w:val="0"/>
      <w:marTop w:val="0"/>
      <w:marBottom w:val="0"/>
      <w:divBdr>
        <w:top w:val="none" w:sz="0" w:space="0" w:color="auto"/>
        <w:left w:val="none" w:sz="0" w:space="0" w:color="auto"/>
        <w:bottom w:val="none" w:sz="0" w:space="0" w:color="auto"/>
        <w:right w:val="none" w:sz="0" w:space="0" w:color="auto"/>
      </w:divBdr>
    </w:div>
    <w:div w:id="386219682">
      <w:bodyDiv w:val="1"/>
      <w:marLeft w:val="0"/>
      <w:marRight w:val="0"/>
      <w:marTop w:val="0"/>
      <w:marBottom w:val="0"/>
      <w:divBdr>
        <w:top w:val="none" w:sz="0" w:space="0" w:color="auto"/>
        <w:left w:val="none" w:sz="0" w:space="0" w:color="auto"/>
        <w:bottom w:val="none" w:sz="0" w:space="0" w:color="auto"/>
        <w:right w:val="none" w:sz="0" w:space="0" w:color="auto"/>
      </w:divBdr>
      <w:divsChild>
        <w:div w:id="1047529278">
          <w:marLeft w:val="0"/>
          <w:marRight w:val="0"/>
          <w:marTop w:val="0"/>
          <w:marBottom w:val="0"/>
          <w:divBdr>
            <w:top w:val="none" w:sz="0" w:space="0" w:color="auto"/>
            <w:left w:val="none" w:sz="0" w:space="0" w:color="auto"/>
            <w:bottom w:val="none" w:sz="0" w:space="0" w:color="auto"/>
            <w:right w:val="none" w:sz="0" w:space="0" w:color="auto"/>
          </w:divBdr>
          <w:divsChild>
            <w:div w:id="301353173">
              <w:marLeft w:val="0"/>
              <w:marRight w:val="0"/>
              <w:marTop w:val="0"/>
              <w:marBottom w:val="0"/>
              <w:divBdr>
                <w:top w:val="none" w:sz="0" w:space="0" w:color="auto"/>
                <w:left w:val="none" w:sz="0" w:space="0" w:color="auto"/>
                <w:bottom w:val="none" w:sz="0" w:space="0" w:color="auto"/>
                <w:right w:val="none" w:sz="0" w:space="0" w:color="auto"/>
              </w:divBdr>
              <w:divsChild>
                <w:div w:id="849292885">
                  <w:marLeft w:val="0"/>
                  <w:marRight w:val="0"/>
                  <w:marTop w:val="0"/>
                  <w:marBottom w:val="0"/>
                  <w:divBdr>
                    <w:top w:val="none" w:sz="0" w:space="0" w:color="auto"/>
                    <w:left w:val="none" w:sz="0" w:space="0" w:color="auto"/>
                    <w:bottom w:val="none" w:sz="0" w:space="0" w:color="auto"/>
                    <w:right w:val="none" w:sz="0" w:space="0" w:color="auto"/>
                  </w:divBdr>
                  <w:divsChild>
                    <w:div w:id="291979186">
                      <w:marLeft w:val="0"/>
                      <w:marRight w:val="0"/>
                      <w:marTop w:val="0"/>
                      <w:marBottom w:val="0"/>
                      <w:divBdr>
                        <w:top w:val="none" w:sz="0" w:space="0" w:color="auto"/>
                        <w:left w:val="none" w:sz="0" w:space="0" w:color="auto"/>
                        <w:bottom w:val="none" w:sz="0" w:space="0" w:color="auto"/>
                        <w:right w:val="none" w:sz="0" w:space="0" w:color="auto"/>
                      </w:divBdr>
                      <w:divsChild>
                        <w:div w:id="1208686737">
                          <w:marLeft w:val="0"/>
                          <w:marRight w:val="0"/>
                          <w:marTop w:val="0"/>
                          <w:marBottom w:val="0"/>
                          <w:divBdr>
                            <w:top w:val="none" w:sz="0" w:space="0" w:color="auto"/>
                            <w:left w:val="none" w:sz="0" w:space="0" w:color="auto"/>
                            <w:bottom w:val="none" w:sz="0" w:space="0" w:color="auto"/>
                            <w:right w:val="none" w:sz="0" w:space="0" w:color="auto"/>
                          </w:divBdr>
                          <w:divsChild>
                            <w:div w:id="878783732">
                              <w:marLeft w:val="0"/>
                              <w:marRight w:val="0"/>
                              <w:marTop w:val="0"/>
                              <w:marBottom w:val="0"/>
                              <w:divBdr>
                                <w:top w:val="none" w:sz="0" w:space="0" w:color="auto"/>
                                <w:left w:val="none" w:sz="0" w:space="0" w:color="auto"/>
                                <w:bottom w:val="none" w:sz="0" w:space="0" w:color="auto"/>
                                <w:right w:val="none" w:sz="0" w:space="0" w:color="auto"/>
                              </w:divBdr>
                            </w:div>
                            <w:div w:id="95374274">
                              <w:marLeft w:val="0"/>
                              <w:marRight w:val="0"/>
                              <w:marTop w:val="0"/>
                              <w:marBottom w:val="0"/>
                              <w:divBdr>
                                <w:top w:val="none" w:sz="0" w:space="0" w:color="auto"/>
                                <w:left w:val="none" w:sz="0" w:space="0" w:color="auto"/>
                                <w:bottom w:val="none" w:sz="0" w:space="0" w:color="auto"/>
                                <w:right w:val="none" w:sz="0" w:space="0" w:color="auto"/>
                              </w:divBdr>
                              <w:divsChild>
                                <w:div w:id="337119276">
                                  <w:marLeft w:val="0"/>
                                  <w:marRight w:val="0"/>
                                  <w:marTop w:val="0"/>
                                  <w:marBottom w:val="0"/>
                                  <w:divBdr>
                                    <w:top w:val="none" w:sz="0" w:space="0" w:color="auto"/>
                                    <w:left w:val="none" w:sz="0" w:space="0" w:color="auto"/>
                                    <w:bottom w:val="none" w:sz="0" w:space="0" w:color="auto"/>
                                    <w:right w:val="none" w:sz="0" w:space="0" w:color="auto"/>
                                  </w:divBdr>
                                </w:div>
                              </w:divsChild>
                            </w:div>
                            <w:div w:id="645936135">
                              <w:marLeft w:val="0"/>
                              <w:marRight w:val="0"/>
                              <w:marTop w:val="0"/>
                              <w:marBottom w:val="0"/>
                              <w:divBdr>
                                <w:top w:val="none" w:sz="0" w:space="0" w:color="auto"/>
                                <w:left w:val="none" w:sz="0" w:space="0" w:color="auto"/>
                                <w:bottom w:val="none" w:sz="0" w:space="0" w:color="auto"/>
                                <w:right w:val="none" w:sz="0" w:space="0" w:color="auto"/>
                              </w:divBdr>
                              <w:divsChild>
                                <w:div w:id="1373454078">
                                  <w:marLeft w:val="0"/>
                                  <w:marRight w:val="0"/>
                                  <w:marTop w:val="0"/>
                                  <w:marBottom w:val="0"/>
                                  <w:divBdr>
                                    <w:top w:val="none" w:sz="0" w:space="0" w:color="auto"/>
                                    <w:left w:val="none" w:sz="0" w:space="0" w:color="auto"/>
                                    <w:bottom w:val="none" w:sz="0" w:space="0" w:color="auto"/>
                                    <w:right w:val="none" w:sz="0" w:space="0" w:color="auto"/>
                                  </w:divBdr>
                                  <w:divsChild>
                                    <w:div w:id="19414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878811">
                              <w:marLeft w:val="0"/>
                              <w:marRight w:val="0"/>
                              <w:marTop w:val="0"/>
                              <w:marBottom w:val="0"/>
                              <w:divBdr>
                                <w:top w:val="none" w:sz="0" w:space="0" w:color="auto"/>
                                <w:left w:val="none" w:sz="0" w:space="0" w:color="auto"/>
                                <w:bottom w:val="none" w:sz="0" w:space="0" w:color="auto"/>
                                <w:right w:val="none" w:sz="0" w:space="0" w:color="auto"/>
                              </w:divBdr>
                              <w:divsChild>
                                <w:div w:id="3970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547781">
          <w:marLeft w:val="3000"/>
          <w:marRight w:val="0"/>
          <w:marTop w:val="0"/>
          <w:marBottom w:val="0"/>
          <w:divBdr>
            <w:top w:val="none" w:sz="0" w:space="0" w:color="auto"/>
            <w:left w:val="none" w:sz="0" w:space="0" w:color="auto"/>
            <w:bottom w:val="none" w:sz="0" w:space="0" w:color="auto"/>
            <w:right w:val="none" w:sz="0" w:space="0" w:color="auto"/>
          </w:divBdr>
          <w:divsChild>
            <w:div w:id="752434982">
              <w:marLeft w:val="0"/>
              <w:marRight w:val="0"/>
              <w:marTop w:val="0"/>
              <w:marBottom w:val="0"/>
              <w:divBdr>
                <w:top w:val="none" w:sz="0" w:space="0" w:color="auto"/>
                <w:left w:val="none" w:sz="0" w:space="0" w:color="auto"/>
                <w:bottom w:val="none" w:sz="0" w:space="0" w:color="auto"/>
                <w:right w:val="none" w:sz="0" w:space="0" w:color="auto"/>
              </w:divBdr>
              <w:divsChild>
                <w:div w:id="183447176">
                  <w:marLeft w:val="0"/>
                  <w:marRight w:val="0"/>
                  <w:marTop w:val="0"/>
                  <w:marBottom w:val="0"/>
                  <w:divBdr>
                    <w:top w:val="none" w:sz="0" w:space="0" w:color="auto"/>
                    <w:left w:val="none" w:sz="0" w:space="0" w:color="auto"/>
                    <w:bottom w:val="none" w:sz="0" w:space="0" w:color="auto"/>
                    <w:right w:val="none" w:sz="0" w:space="0" w:color="auto"/>
                  </w:divBdr>
                  <w:divsChild>
                    <w:div w:id="621496155">
                      <w:marLeft w:val="0"/>
                      <w:marRight w:val="0"/>
                      <w:marTop w:val="0"/>
                      <w:marBottom w:val="0"/>
                      <w:divBdr>
                        <w:top w:val="none" w:sz="0" w:space="0" w:color="auto"/>
                        <w:left w:val="none" w:sz="0" w:space="0" w:color="auto"/>
                        <w:bottom w:val="none" w:sz="0" w:space="0" w:color="auto"/>
                        <w:right w:val="none" w:sz="0" w:space="0" w:color="auto"/>
                      </w:divBdr>
                      <w:divsChild>
                        <w:div w:id="797526866">
                          <w:marLeft w:val="0"/>
                          <w:marRight w:val="0"/>
                          <w:marTop w:val="0"/>
                          <w:marBottom w:val="0"/>
                          <w:divBdr>
                            <w:top w:val="none" w:sz="0" w:space="0" w:color="auto"/>
                            <w:left w:val="none" w:sz="0" w:space="0" w:color="auto"/>
                            <w:bottom w:val="none" w:sz="0" w:space="0" w:color="auto"/>
                            <w:right w:val="none" w:sz="0" w:space="0" w:color="auto"/>
                          </w:divBdr>
                          <w:divsChild>
                            <w:div w:id="1967588752">
                              <w:marLeft w:val="0"/>
                              <w:marRight w:val="0"/>
                              <w:marTop w:val="0"/>
                              <w:marBottom w:val="0"/>
                              <w:divBdr>
                                <w:top w:val="none" w:sz="0" w:space="0" w:color="auto"/>
                                <w:left w:val="none" w:sz="0" w:space="0" w:color="auto"/>
                                <w:bottom w:val="none" w:sz="0" w:space="0" w:color="auto"/>
                                <w:right w:val="none" w:sz="0" w:space="0" w:color="auto"/>
                              </w:divBdr>
                              <w:divsChild>
                                <w:div w:id="1587229716">
                                  <w:marLeft w:val="0"/>
                                  <w:marRight w:val="0"/>
                                  <w:marTop w:val="0"/>
                                  <w:marBottom w:val="0"/>
                                  <w:divBdr>
                                    <w:top w:val="none" w:sz="0" w:space="0" w:color="auto"/>
                                    <w:left w:val="none" w:sz="0" w:space="0" w:color="auto"/>
                                    <w:bottom w:val="none" w:sz="0" w:space="0" w:color="auto"/>
                                    <w:right w:val="none" w:sz="0" w:space="0" w:color="auto"/>
                                  </w:divBdr>
                                </w:div>
                              </w:divsChild>
                            </w:div>
                            <w:div w:id="667849">
                              <w:marLeft w:val="0"/>
                              <w:marRight w:val="0"/>
                              <w:marTop w:val="0"/>
                              <w:marBottom w:val="0"/>
                              <w:divBdr>
                                <w:top w:val="none" w:sz="0" w:space="0" w:color="auto"/>
                                <w:left w:val="none" w:sz="0" w:space="0" w:color="auto"/>
                                <w:bottom w:val="none" w:sz="0" w:space="0" w:color="auto"/>
                                <w:right w:val="none" w:sz="0" w:space="0" w:color="auto"/>
                              </w:divBdr>
                              <w:divsChild>
                                <w:div w:id="17058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1431164">
      <w:bodyDiv w:val="1"/>
      <w:marLeft w:val="0"/>
      <w:marRight w:val="0"/>
      <w:marTop w:val="0"/>
      <w:marBottom w:val="0"/>
      <w:divBdr>
        <w:top w:val="none" w:sz="0" w:space="0" w:color="auto"/>
        <w:left w:val="none" w:sz="0" w:space="0" w:color="auto"/>
        <w:bottom w:val="none" w:sz="0" w:space="0" w:color="auto"/>
        <w:right w:val="none" w:sz="0" w:space="0" w:color="auto"/>
      </w:divBdr>
    </w:div>
    <w:div w:id="1068646835">
      <w:bodyDiv w:val="1"/>
      <w:marLeft w:val="0"/>
      <w:marRight w:val="0"/>
      <w:marTop w:val="0"/>
      <w:marBottom w:val="0"/>
      <w:divBdr>
        <w:top w:val="none" w:sz="0" w:space="0" w:color="auto"/>
        <w:left w:val="none" w:sz="0" w:space="0" w:color="auto"/>
        <w:bottom w:val="none" w:sz="0" w:space="0" w:color="auto"/>
        <w:right w:val="none" w:sz="0" w:space="0" w:color="auto"/>
      </w:divBdr>
    </w:div>
    <w:div w:id="112056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rge.aasa@fin.ee"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realtimeeconomy.ee/uudised/e-arvete-koolitused-ettevotjatele-ja-raamatupidajatele" TargetMode="External"/><Relationship Id="rId3" Type="http://schemas.openxmlformats.org/officeDocument/2006/relationships/hyperlink" Target="https://www.riigiteataja.ee/aktilisa/1230/4201/9008/RM_18042019_m19lisa.pdf" TargetMode="External"/><Relationship Id="rId7" Type="http://schemas.openxmlformats.org/officeDocument/2006/relationships/hyperlink" Target="https://eas.ee/grants/e-arve-toetus/" TargetMode="External"/><Relationship Id="rId2" Type="http://schemas.openxmlformats.org/officeDocument/2006/relationships/hyperlink" Target="https://www.fin.ee/media/4658/download" TargetMode="External"/><Relationship Id="rId1" Type="http://schemas.openxmlformats.org/officeDocument/2006/relationships/hyperlink" Target="https://eelnoud.valitsus.ee/main/mount/docList/76a4c0c4-ec77-4686-af49-21efa1833d94" TargetMode="External"/><Relationship Id="rId6" Type="http://schemas.openxmlformats.org/officeDocument/2006/relationships/hyperlink" Target="https://eur-lex.europa.eu/legal-content/ET/TXT/PDF/?uri=CELEX:52024DC0072" TargetMode="External"/><Relationship Id="rId5" Type="http://schemas.openxmlformats.org/officeDocument/2006/relationships/hyperlink" Target="https://realtimeeconomy.ee/sites/default/files/2022-04/Reaalajamajanduse%20majandusliku%20mo%CC%83ju%20uuringu%20lo%CC%83pparuanne%20%28eesti%20keeles%29.pdf" TargetMode="External"/><Relationship Id="rId4" Type="http://schemas.openxmlformats.org/officeDocument/2006/relationships/hyperlink" Target="https://standards.cencenelec.eu/dyn/www/f?p=205:110:0::::FSP_PROJECT:70451&amp;cs=1980C1B474097ECA53665F38C404C5766" TargetMode="External"/><Relationship Id="rId9" Type="http://schemas.openxmlformats.org/officeDocument/2006/relationships/hyperlink" Target="https://realtimeeconomy.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FE9FB-1A79-44C0-9749-8DC7287D9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2348</Words>
  <Characters>13625</Characters>
  <Application>Microsoft Office Word</Application>
  <DocSecurity>0</DocSecurity>
  <Lines>113</Lines>
  <Paragraphs>31</Paragraphs>
  <ScaleCrop>false</ScaleCrop>
  <HeadingPairs>
    <vt:vector size="2" baseType="variant">
      <vt:variant>
        <vt:lpstr>Pealkiri</vt:lpstr>
      </vt:variant>
      <vt:variant>
        <vt:i4>1</vt:i4>
      </vt:variant>
    </vt:vector>
  </HeadingPairs>
  <TitlesOfParts>
    <vt:vector size="1" baseType="lpstr">
      <vt:lpstr/>
    </vt:vector>
  </TitlesOfParts>
  <Company>RIK</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Kivimaa</dc:creator>
  <cp:keywords/>
  <dc:description/>
  <cp:lastModifiedBy>Pilleriin Lindsalu</cp:lastModifiedBy>
  <cp:revision>6</cp:revision>
  <cp:lastPrinted>2023-12-11T12:32:00Z</cp:lastPrinted>
  <dcterms:created xsi:type="dcterms:W3CDTF">2024-03-15T13:47:00Z</dcterms:created>
  <dcterms:modified xsi:type="dcterms:W3CDTF">2024-03-26T11:56:00Z</dcterms:modified>
</cp:coreProperties>
</file>